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CF" w:rsidRPr="007108CF" w:rsidRDefault="007108CF" w:rsidP="007108CF">
      <w:pPr>
        <w:pStyle w:val="SemEspaamento"/>
        <w:jc w:val="center"/>
        <w:rPr>
          <w:rFonts w:ascii="Century Gothic" w:hAnsi="Century Gothic" w:cstheme="minorHAnsi"/>
          <w:b/>
        </w:rPr>
      </w:pPr>
      <w:r w:rsidRPr="007108CF">
        <w:rPr>
          <w:rFonts w:ascii="Century Gothic" w:hAnsi="Century Gothic" w:cstheme="minorHAnsi"/>
          <w:b/>
        </w:rPr>
        <w:t>COMISSÃO DE PROCESSO ADMINISTRATIVO SANCIONATÓRIO</w:t>
      </w:r>
    </w:p>
    <w:p w:rsidR="007108CF" w:rsidRPr="007108CF" w:rsidRDefault="007108CF" w:rsidP="007108CF">
      <w:pPr>
        <w:pStyle w:val="SemEspaamento"/>
        <w:jc w:val="center"/>
        <w:rPr>
          <w:rFonts w:ascii="Century Gothic" w:hAnsi="Century Gothic" w:cstheme="minorHAnsi"/>
          <w:b/>
        </w:rPr>
      </w:pPr>
      <w:r w:rsidRPr="007108CF">
        <w:rPr>
          <w:rFonts w:ascii="Century Gothic" w:hAnsi="Century Gothic" w:cstheme="minorHAnsi"/>
          <w:b/>
        </w:rPr>
        <w:t>PAS Nº________ - PORTARIA Nº _____/20___.</w:t>
      </w:r>
    </w:p>
    <w:p w:rsidR="007108CF" w:rsidRPr="007108CF" w:rsidRDefault="007108CF" w:rsidP="007108CF">
      <w:pPr>
        <w:pStyle w:val="SemEspaamento"/>
        <w:jc w:val="center"/>
        <w:rPr>
          <w:rFonts w:ascii="Century Gothic" w:hAnsi="Century Gothic" w:cstheme="minorHAnsi"/>
          <w:b/>
        </w:rPr>
      </w:pPr>
    </w:p>
    <w:p w:rsidR="007108CF" w:rsidRPr="007108CF" w:rsidRDefault="007108CF" w:rsidP="007108CF">
      <w:pPr>
        <w:spacing w:after="40"/>
        <w:jc w:val="center"/>
        <w:rPr>
          <w:rFonts w:ascii="Century Gothic" w:hAnsi="Century Gothic" w:cstheme="minorHAnsi"/>
          <w:b/>
          <w:bCs/>
          <w:u w:val="single"/>
        </w:rPr>
      </w:pPr>
      <w:r w:rsidRPr="007108CF">
        <w:rPr>
          <w:rFonts w:ascii="Century Gothic" w:hAnsi="Century Gothic" w:cstheme="minorHAnsi"/>
          <w:b/>
          <w:bCs/>
          <w:u w:val="single"/>
        </w:rPr>
        <w:t>RELATÓRIO FINAL</w:t>
      </w:r>
    </w:p>
    <w:p w:rsidR="007108CF" w:rsidRPr="007108CF" w:rsidRDefault="007108CF" w:rsidP="007108CF">
      <w:pPr>
        <w:spacing w:after="40"/>
        <w:rPr>
          <w:rFonts w:ascii="Century Gothic" w:hAnsi="Century Gothic" w:cstheme="minorHAnsi"/>
        </w:rPr>
      </w:pPr>
    </w:p>
    <w:p w:rsidR="007108CF" w:rsidRPr="007108CF" w:rsidRDefault="007108CF" w:rsidP="007108CF">
      <w:pPr>
        <w:spacing w:after="40"/>
        <w:ind w:firstLine="708"/>
        <w:jc w:val="both"/>
        <w:rPr>
          <w:rFonts w:ascii="Century Gothic" w:hAnsi="Century Gothic" w:cstheme="minorHAnsi"/>
        </w:rPr>
      </w:pPr>
      <w:r w:rsidRPr="007108CF">
        <w:rPr>
          <w:rFonts w:ascii="Century Gothic" w:hAnsi="Century Gothic" w:cstheme="minorHAnsi"/>
        </w:rPr>
        <w:t xml:space="preserve">Vistos e examinados os autos de Processo Administrativo Sancionatório nº </w:t>
      </w:r>
      <w:r w:rsidR="00AC21E8">
        <w:rPr>
          <w:rFonts w:ascii="Century Gothic" w:hAnsi="Century Gothic" w:cstheme="minorHAnsi"/>
        </w:rPr>
        <w:t>___/20___</w:t>
      </w:r>
      <w:r w:rsidRPr="007108CF">
        <w:rPr>
          <w:rFonts w:ascii="Century Gothic" w:hAnsi="Century Gothic" w:cstheme="minorHAnsi"/>
        </w:rPr>
        <w:t xml:space="preserve"> com vistas a apurar conduta violadora às obrigações </w:t>
      </w:r>
      <w:proofErr w:type="spellStart"/>
      <w:r w:rsidRPr="007108CF">
        <w:rPr>
          <w:rFonts w:ascii="Century Gothic" w:hAnsi="Century Gothic" w:cstheme="minorHAnsi"/>
        </w:rPr>
        <w:t>editalícias</w:t>
      </w:r>
      <w:proofErr w:type="spellEnd"/>
      <w:r w:rsidRPr="007108CF">
        <w:rPr>
          <w:rFonts w:ascii="Century Gothic" w:hAnsi="Century Gothic" w:cstheme="minorHAnsi"/>
        </w:rPr>
        <w:t xml:space="preserve"> e contratuais, em face da Empresa ______________________, CNPJ ________________ segue o exposto:</w:t>
      </w:r>
    </w:p>
    <w:p w:rsidR="00AC21E8" w:rsidRPr="007108CF" w:rsidRDefault="00AC21E8" w:rsidP="007108CF">
      <w:pPr>
        <w:spacing w:after="40"/>
        <w:ind w:firstLine="1134"/>
        <w:jc w:val="both"/>
        <w:rPr>
          <w:rFonts w:ascii="Century Gothic" w:hAnsi="Century Gothic" w:cstheme="minorHAnsi"/>
        </w:rPr>
      </w:pPr>
    </w:p>
    <w:p w:rsidR="007108CF" w:rsidRPr="007108CF" w:rsidRDefault="007108CF" w:rsidP="007108CF">
      <w:pPr>
        <w:spacing w:after="40"/>
        <w:jc w:val="both"/>
        <w:rPr>
          <w:rFonts w:ascii="Century Gothic" w:hAnsi="Century Gothic" w:cstheme="minorHAnsi"/>
          <w:b/>
          <w:bCs/>
        </w:rPr>
      </w:pPr>
      <w:r w:rsidRPr="007108CF">
        <w:rPr>
          <w:rFonts w:ascii="Century Gothic" w:hAnsi="Century Gothic" w:cstheme="minorHAnsi"/>
          <w:b/>
          <w:bCs/>
        </w:rPr>
        <w:t>1.</w:t>
      </w:r>
      <w:r w:rsidRPr="007108CF">
        <w:rPr>
          <w:rFonts w:ascii="Century Gothic" w:hAnsi="Century Gothic" w:cstheme="minorHAnsi"/>
          <w:b/>
          <w:bCs/>
        </w:rPr>
        <w:tab/>
        <w:t xml:space="preserve">DA INSTAURAÇÃO DO </w:t>
      </w:r>
      <w:proofErr w:type="gramStart"/>
      <w:r w:rsidRPr="007108CF">
        <w:rPr>
          <w:rFonts w:ascii="Century Gothic" w:hAnsi="Century Gothic" w:cstheme="minorHAnsi"/>
          <w:b/>
          <w:bCs/>
        </w:rPr>
        <w:t>PROCESSO</w:t>
      </w:r>
      <w:proofErr w:type="gramEnd"/>
    </w:p>
    <w:p w:rsidR="007108CF" w:rsidRPr="007108CF" w:rsidRDefault="007108CF" w:rsidP="007108CF">
      <w:pPr>
        <w:tabs>
          <w:tab w:val="left" w:pos="1276"/>
        </w:tabs>
        <w:spacing w:after="40"/>
        <w:rPr>
          <w:rFonts w:ascii="Century Gothic" w:hAnsi="Century Gothic" w:cstheme="minorHAnsi"/>
          <w:color w:val="FF0000"/>
        </w:rPr>
      </w:pPr>
      <w:r w:rsidRPr="007108CF">
        <w:rPr>
          <w:rFonts w:ascii="Century Gothic" w:hAnsi="Century Gothic" w:cstheme="minorHAnsi"/>
          <w:color w:val="FF0000"/>
        </w:rPr>
        <w:t>(Informar sobre a instauração do processo pela autoridade competente)</w:t>
      </w:r>
    </w:p>
    <w:p w:rsidR="007108CF" w:rsidRPr="007108CF" w:rsidRDefault="007108CF" w:rsidP="00AC21E8">
      <w:pPr>
        <w:spacing w:after="40"/>
        <w:jc w:val="both"/>
        <w:rPr>
          <w:rFonts w:ascii="Century Gothic" w:hAnsi="Century Gothic" w:cstheme="minorHAnsi"/>
        </w:rPr>
      </w:pPr>
      <w:r w:rsidRPr="007108CF">
        <w:rPr>
          <w:rFonts w:ascii="Century Gothic" w:hAnsi="Century Gothic" w:cstheme="minorHAnsi"/>
        </w:rPr>
        <w:t xml:space="preserve">A Comissão de Processo Administrativo Sancionatório instaurada pela Portaria nº </w:t>
      </w:r>
      <w:r w:rsidR="00AC21E8">
        <w:rPr>
          <w:rFonts w:ascii="Century Gothic" w:hAnsi="Century Gothic" w:cstheme="minorHAnsi"/>
        </w:rPr>
        <w:t>___/20____</w:t>
      </w:r>
      <w:r w:rsidRPr="007108CF">
        <w:rPr>
          <w:rFonts w:ascii="Century Gothic" w:hAnsi="Century Gothic" w:cstheme="minorHAnsi"/>
        </w:rPr>
        <w:t xml:space="preserve">, de ___ </w:t>
      </w:r>
      <w:proofErr w:type="spellStart"/>
      <w:r w:rsidRPr="007108CF">
        <w:rPr>
          <w:rFonts w:ascii="Century Gothic" w:hAnsi="Century Gothic" w:cstheme="minorHAnsi"/>
        </w:rPr>
        <w:t>de</w:t>
      </w:r>
      <w:proofErr w:type="spellEnd"/>
      <w:r w:rsidRPr="007108CF">
        <w:rPr>
          <w:rFonts w:ascii="Century Gothic" w:hAnsi="Century Gothic" w:cstheme="minorHAnsi"/>
        </w:rPr>
        <w:t xml:space="preserve"> _____________ </w:t>
      </w:r>
      <w:proofErr w:type="spellStart"/>
      <w:r w:rsidRPr="007108CF">
        <w:rPr>
          <w:rFonts w:ascii="Century Gothic" w:hAnsi="Century Gothic" w:cstheme="minorHAnsi"/>
        </w:rPr>
        <w:t>de</w:t>
      </w:r>
      <w:proofErr w:type="spellEnd"/>
      <w:r w:rsidRPr="007108CF">
        <w:rPr>
          <w:rFonts w:ascii="Century Gothic" w:hAnsi="Century Gothic" w:cstheme="minorHAnsi"/>
        </w:rPr>
        <w:t xml:space="preserve"> </w:t>
      </w:r>
      <w:r w:rsidR="00AC21E8">
        <w:rPr>
          <w:rFonts w:ascii="Century Gothic" w:hAnsi="Century Gothic" w:cstheme="minorHAnsi"/>
        </w:rPr>
        <w:t>20___</w:t>
      </w:r>
      <w:r w:rsidRPr="007108CF">
        <w:rPr>
          <w:rFonts w:ascii="Century Gothic" w:hAnsi="Century Gothic" w:cstheme="minorHAnsi"/>
        </w:rPr>
        <w:t>, publicada no D.O.M. nº</w:t>
      </w:r>
      <w:r w:rsidR="00AC21E8">
        <w:rPr>
          <w:rFonts w:ascii="Century Gothic" w:hAnsi="Century Gothic" w:cstheme="minorHAnsi"/>
        </w:rPr>
        <w:t xml:space="preserve"> ____/20___</w:t>
      </w:r>
      <w:r w:rsidRPr="007108CF">
        <w:rPr>
          <w:rFonts w:ascii="Century Gothic" w:hAnsi="Century Gothic" w:cstheme="minorHAnsi"/>
        </w:rPr>
        <w:t>,</w:t>
      </w:r>
      <w:proofErr w:type="gramStart"/>
      <w:r w:rsidRPr="007108CF">
        <w:rPr>
          <w:rFonts w:ascii="Century Gothic" w:hAnsi="Century Gothic" w:cstheme="minorHAnsi"/>
        </w:rPr>
        <w:t xml:space="preserve">  </w:t>
      </w:r>
      <w:proofErr w:type="gramEnd"/>
      <w:r w:rsidRPr="007108CF">
        <w:rPr>
          <w:rFonts w:ascii="Century Gothic" w:hAnsi="Century Gothic" w:cstheme="minorHAnsi"/>
        </w:rPr>
        <w:t xml:space="preserve">de ____ </w:t>
      </w:r>
      <w:proofErr w:type="spellStart"/>
      <w:r w:rsidRPr="007108CF">
        <w:rPr>
          <w:rFonts w:ascii="Century Gothic" w:hAnsi="Century Gothic" w:cstheme="minorHAnsi"/>
        </w:rPr>
        <w:t>de</w:t>
      </w:r>
      <w:proofErr w:type="spellEnd"/>
      <w:r w:rsidRPr="007108CF">
        <w:rPr>
          <w:rFonts w:ascii="Century Gothic" w:hAnsi="Century Gothic" w:cstheme="minorHAnsi"/>
        </w:rPr>
        <w:t xml:space="preserve"> __________ </w:t>
      </w:r>
      <w:proofErr w:type="spellStart"/>
      <w:r w:rsidRPr="007108CF">
        <w:rPr>
          <w:rFonts w:ascii="Century Gothic" w:hAnsi="Century Gothic" w:cstheme="minorHAnsi"/>
        </w:rPr>
        <w:t>de</w:t>
      </w:r>
      <w:proofErr w:type="spellEnd"/>
      <w:r w:rsidRPr="007108CF">
        <w:rPr>
          <w:rFonts w:ascii="Century Gothic" w:hAnsi="Century Gothic" w:cstheme="minorHAnsi"/>
        </w:rPr>
        <w:t xml:space="preserve"> </w:t>
      </w:r>
      <w:r w:rsidR="00AC21E8">
        <w:rPr>
          <w:rFonts w:ascii="Century Gothic" w:hAnsi="Century Gothic" w:cstheme="minorHAnsi"/>
        </w:rPr>
        <w:t>20</w:t>
      </w:r>
      <w:r w:rsidRPr="007108CF">
        <w:rPr>
          <w:rFonts w:ascii="Century Gothic" w:hAnsi="Century Gothic" w:cstheme="minorHAnsi"/>
        </w:rPr>
        <w:t xml:space="preserve">_____, do(a) SECRETÁRIO(A) MUNICIPAL DE ______________________, apresenta o relatório conclusivo de seus trabalhos de apuração de supostas irregularidades ______________________ </w:t>
      </w:r>
      <w:r w:rsidRPr="007108CF">
        <w:rPr>
          <w:rFonts w:ascii="Century Gothic" w:hAnsi="Century Gothic" w:cstheme="minorHAnsi"/>
          <w:color w:val="FF0000"/>
        </w:rPr>
        <w:t>(descrição do tipo de irregularidade investigada)</w:t>
      </w:r>
      <w:r w:rsidRPr="007108CF">
        <w:rPr>
          <w:rFonts w:ascii="Century Gothic" w:hAnsi="Century Gothic" w:cstheme="minorHAnsi"/>
        </w:rPr>
        <w:t xml:space="preserve">, apontadas nos autos do Processo nº </w:t>
      </w:r>
      <w:r w:rsidR="00AC21E8">
        <w:rPr>
          <w:rFonts w:ascii="Century Gothic" w:hAnsi="Century Gothic" w:cstheme="minorHAnsi"/>
        </w:rPr>
        <w:t>___/20___</w:t>
      </w:r>
      <w:r w:rsidRPr="007108CF">
        <w:rPr>
          <w:rFonts w:ascii="Century Gothic" w:hAnsi="Century Gothic" w:cstheme="minorHAnsi"/>
        </w:rPr>
        <w:t>, constituídos de_____ fls.</w:t>
      </w:r>
    </w:p>
    <w:p w:rsidR="007108CF" w:rsidRPr="007108CF" w:rsidRDefault="007108CF" w:rsidP="007108CF">
      <w:pPr>
        <w:spacing w:after="40"/>
        <w:jc w:val="both"/>
        <w:rPr>
          <w:rFonts w:ascii="Century Gothic" w:hAnsi="Century Gothic" w:cstheme="minorHAnsi"/>
        </w:rPr>
      </w:pPr>
    </w:p>
    <w:p w:rsidR="007108CF" w:rsidRPr="007108CF" w:rsidRDefault="007108CF" w:rsidP="007108CF">
      <w:pPr>
        <w:spacing w:after="40"/>
        <w:jc w:val="both"/>
        <w:rPr>
          <w:rFonts w:ascii="Century Gothic" w:hAnsi="Century Gothic" w:cstheme="minorHAnsi"/>
          <w:b/>
          <w:bCs/>
        </w:rPr>
      </w:pPr>
      <w:r w:rsidRPr="007108CF">
        <w:rPr>
          <w:rFonts w:ascii="Century Gothic" w:hAnsi="Century Gothic" w:cstheme="minorHAnsi"/>
          <w:b/>
          <w:bCs/>
        </w:rPr>
        <w:t>2.</w:t>
      </w:r>
      <w:r w:rsidRPr="007108CF">
        <w:rPr>
          <w:rFonts w:ascii="Century Gothic" w:hAnsi="Century Gothic" w:cstheme="minorHAnsi"/>
          <w:b/>
          <w:bCs/>
        </w:rPr>
        <w:tab/>
        <w:t xml:space="preserve">DA INSTALAÇÃO DO </w:t>
      </w:r>
      <w:proofErr w:type="gramStart"/>
      <w:r w:rsidRPr="007108CF">
        <w:rPr>
          <w:rFonts w:ascii="Century Gothic" w:hAnsi="Century Gothic" w:cstheme="minorHAnsi"/>
          <w:b/>
          <w:bCs/>
        </w:rPr>
        <w:t>PROCESSO</w:t>
      </w:r>
      <w:proofErr w:type="gramEnd"/>
    </w:p>
    <w:p w:rsidR="007108CF" w:rsidRPr="007108CF" w:rsidRDefault="007108CF" w:rsidP="007108CF">
      <w:pPr>
        <w:spacing w:after="40"/>
        <w:rPr>
          <w:rFonts w:ascii="Century Gothic" w:hAnsi="Century Gothic" w:cstheme="minorHAnsi"/>
          <w:color w:val="FF0000"/>
        </w:rPr>
      </w:pPr>
      <w:r w:rsidRPr="007108CF">
        <w:rPr>
          <w:rFonts w:ascii="Century Gothic" w:hAnsi="Century Gothic" w:cstheme="minorHAnsi"/>
          <w:color w:val="FF0000"/>
        </w:rPr>
        <w:t>(Informar sobre a instalação do processo pela Comissão)</w:t>
      </w:r>
    </w:p>
    <w:p w:rsidR="007108CF" w:rsidRPr="007108CF" w:rsidRDefault="007108CF" w:rsidP="00AC21E8">
      <w:pPr>
        <w:spacing w:after="40"/>
        <w:jc w:val="both"/>
        <w:rPr>
          <w:rFonts w:ascii="Century Gothic" w:hAnsi="Century Gothic" w:cstheme="minorHAnsi"/>
        </w:rPr>
      </w:pPr>
      <w:r w:rsidRPr="007108CF">
        <w:rPr>
          <w:rFonts w:ascii="Century Gothic" w:hAnsi="Century Gothic" w:cstheme="minorHAnsi"/>
        </w:rPr>
        <w:t xml:space="preserve">Instalada após a publicação da Portaria nº </w:t>
      </w:r>
      <w:r w:rsidR="00AC21E8">
        <w:rPr>
          <w:rFonts w:ascii="Century Gothic" w:hAnsi="Century Gothic" w:cstheme="minorHAnsi"/>
        </w:rPr>
        <w:t>___/20</w:t>
      </w:r>
      <w:r w:rsidRPr="007108CF">
        <w:rPr>
          <w:rFonts w:ascii="Century Gothic" w:hAnsi="Century Gothic" w:cstheme="minorHAnsi"/>
        </w:rPr>
        <w:t>, a Comissão</w:t>
      </w:r>
      <w:proofErr w:type="gramStart"/>
      <w:r w:rsidRPr="007108CF">
        <w:rPr>
          <w:rFonts w:ascii="Century Gothic" w:hAnsi="Century Gothic" w:cstheme="minorHAnsi"/>
        </w:rPr>
        <w:t>, ...</w:t>
      </w:r>
      <w:proofErr w:type="gramEnd"/>
    </w:p>
    <w:p w:rsidR="007108CF" w:rsidRPr="007108CF" w:rsidRDefault="007108CF" w:rsidP="007108CF">
      <w:pPr>
        <w:spacing w:after="40"/>
        <w:jc w:val="both"/>
        <w:rPr>
          <w:rFonts w:ascii="Century Gothic" w:hAnsi="Century Gothic" w:cstheme="minorHAnsi"/>
        </w:rPr>
      </w:pPr>
    </w:p>
    <w:p w:rsidR="007108CF" w:rsidRPr="007108CF" w:rsidRDefault="007108CF" w:rsidP="007108CF">
      <w:pPr>
        <w:spacing w:after="40"/>
        <w:jc w:val="both"/>
        <w:rPr>
          <w:rFonts w:ascii="Century Gothic" w:hAnsi="Century Gothic" w:cstheme="minorHAnsi"/>
          <w:b/>
          <w:bCs/>
        </w:rPr>
      </w:pPr>
      <w:r w:rsidRPr="007108CF">
        <w:rPr>
          <w:rFonts w:ascii="Century Gothic" w:hAnsi="Century Gothic" w:cstheme="minorHAnsi"/>
          <w:b/>
          <w:bCs/>
        </w:rPr>
        <w:t>3.</w:t>
      </w:r>
      <w:r w:rsidRPr="007108CF">
        <w:rPr>
          <w:rFonts w:ascii="Century Gothic" w:hAnsi="Century Gothic" w:cstheme="minorHAnsi"/>
          <w:b/>
          <w:bCs/>
        </w:rPr>
        <w:tab/>
        <w:t xml:space="preserve">DA INSTRUÇÃO </w:t>
      </w:r>
      <w:proofErr w:type="gramStart"/>
      <w:r w:rsidRPr="007108CF">
        <w:rPr>
          <w:rFonts w:ascii="Century Gothic" w:hAnsi="Century Gothic" w:cstheme="minorHAnsi"/>
          <w:b/>
          <w:bCs/>
        </w:rPr>
        <w:t>PROCESSUAL</w:t>
      </w:r>
      <w:proofErr w:type="gramEnd"/>
    </w:p>
    <w:p w:rsidR="007108CF" w:rsidRPr="007108CF" w:rsidRDefault="007108CF" w:rsidP="007108CF">
      <w:pPr>
        <w:spacing w:after="40"/>
        <w:rPr>
          <w:rFonts w:ascii="Century Gothic" w:hAnsi="Century Gothic" w:cstheme="minorHAnsi"/>
          <w:color w:val="FF0000"/>
        </w:rPr>
      </w:pPr>
      <w:r w:rsidRPr="007108CF">
        <w:rPr>
          <w:rFonts w:ascii="Century Gothic" w:hAnsi="Century Gothic" w:cstheme="minorHAnsi"/>
          <w:color w:val="FF0000"/>
        </w:rPr>
        <w:t>(Relacionar os principais atos praticados pela comissão com vistas à instrução do processo)</w:t>
      </w:r>
    </w:p>
    <w:p w:rsidR="007108CF" w:rsidRPr="007108CF" w:rsidRDefault="007108CF" w:rsidP="00AC21E8">
      <w:pPr>
        <w:spacing w:after="40"/>
        <w:jc w:val="both"/>
        <w:rPr>
          <w:rFonts w:ascii="Century Gothic" w:hAnsi="Century Gothic" w:cstheme="minorHAnsi"/>
        </w:rPr>
      </w:pPr>
      <w:r w:rsidRPr="007108CF">
        <w:rPr>
          <w:rFonts w:ascii="Century Gothic" w:hAnsi="Century Gothic" w:cstheme="minorHAnsi"/>
        </w:rPr>
        <w:t>Durante a fase de instrução processual a Comissão praticou os seguintes atos com vistas a apurar os fatos alegados, dentre outros, os relacionados abaixo:</w:t>
      </w:r>
    </w:p>
    <w:p w:rsidR="007108CF" w:rsidRPr="007108CF" w:rsidRDefault="007108CF" w:rsidP="007108CF">
      <w:pPr>
        <w:spacing w:after="40"/>
        <w:jc w:val="both"/>
        <w:rPr>
          <w:rFonts w:ascii="Century Gothic" w:hAnsi="Century Gothic" w:cstheme="minorHAnsi"/>
        </w:rPr>
      </w:pPr>
    </w:p>
    <w:p w:rsidR="007108CF" w:rsidRPr="007108CF" w:rsidRDefault="007108CF" w:rsidP="007108CF">
      <w:pPr>
        <w:spacing w:after="40"/>
        <w:jc w:val="both"/>
        <w:rPr>
          <w:rFonts w:ascii="Century Gothic" w:hAnsi="Century Gothic" w:cstheme="minorHAnsi"/>
          <w:b/>
          <w:bCs/>
        </w:rPr>
      </w:pPr>
      <w:r w:rsidRPr="007108CF">
        <w:rPr>
          <w:rFonts w:ascii="Century Gothic" w:hAnsi="Century Gothic" w:cstheme="minorHAnsi"/>
          <w:b/>
          <w:bCs/>
        </w:rPr>
        <w:t>4.</w:t>
      </w:r>
      <w:r w:rsidRPr="007108CF">
        <w:rPr>
          <w:rFonts w:ascii="Century Gothic" w:hAnsi="Century Gothic" w:cstheme="minorHAnsi"/>
          <w:b/>
          <w:bCs/>
        </w:rPr>
        <w:tab/>
        <w:t>DOS FATOS</w:t>
      </w:r>
    </w:p>
    <w:p w:rsidR="007108CF" w:rsidRPr="007108CF" w:rsidRDefault="007108CF" w:rsidP="007108CF">
      <w:pPr>
        <w:spacing w:after="40"/>
        <w:jc w:val="both"/>
        <w:rPr>
          <w:rFonts w:ascii="Century Gothic" w:hAnsi="Century Gothic" w:cstheme="minorHAnsi"/>
          <w:color w:val="FF0000"/>
        </w:rPr>
      </w:pPr>
      <w:r w:rsidRPr="007108CF">
        <w:rPr>
          <w:rFonts w:ascii="Century Gothic" w:hAnsi="Century Gothic" w:cstheme="minorHAnsi"/>
          <w:color w:val="FF0000"/>
        </w:rPr>
        <w:t>(Relacionar e sintetizar os argumentos, fatos e documentos que determinaram a instauração do processo administrativo</w:t>
      </w:r>
      <w:proofErr w:type="gramStart"/>
      <w:r w:rsidRPr="007108CF">
        <w:rPr>
          <w:rFonts w:ascii="Century Gothic" w:hAnsi="Century Gothic" w:cstheme="minorHAnsi"/>
          <w:color w:val="FF0000"/>
        </w:rPr>
        <w:t>)</w:t>
      </w:r>
      <w:proofErr w:type="gramEnd"/>
    </w:p>
    <w:p w:rsidR="007108CF" w:rsidRPr="007108CF" w:rsidRDefault="007108CF" w:rsidP="007108CF">
      <w:pPr>
        <w:spacing w:after="40"/>
        <w:jc w:val="both"/>
        <w:rPr>
          <w:rFonts w:ascii="Century Gothic" w:hAnsi="Century Gothic" w:cstheme="minorHAnsi"/>
        </w:rPr>
      </w:pPr>
    </w:p>
    <w:p w:rsidR="007108CF" w:rsidRPr="007108CF" w:rsidRDefault="007108CF" w:rsidP="007108CF">
      <w:pPr>
        <w:spacing w:after="40"/>
        <w:jc w:val="both"/>
        <w:rPr>
          <w:rFonts w:ascii="Century Gothic" w:hAnsi="Century Gothic" w:cstheme="minorHAnsi"/>
          <w:b/>
          <w:bCs/>
        </w:rPr>
      </w:pPr>
      <w:r w:rsidRPr="007108CF">
        <w:rPr>
          <w:rFonts w:ascii="Century Gothic" w:hAnsi="Century Gothic" w:cstheme="minorHAnsi"/>
          <w:b/>
          <w:bCs/>
        </w:rPr>
        <w:t>5.</w:t>
      </w:r>
      <w:r w:rsidRPr="007108CF">
        <w:rPr>
          <w:rFonts w:ascii="Century Gothic" w:hAnsi="Century Gothic" w:cstheme="minorHAnsi"/>
          <w:b/>
          <w:bCs/>
        </w:rPr>
        <w:tab/>
        <w:t xml:space="preserve">DO </w:t>
      </w:r>
      <w:proofErr w:type="gramStart"/>
      <w:r w:rsidRPr="007108CF">
        <w:rPr>
          <w:rFonts w:ascii="Century Gothic" w:hAnsi="Century Gothic" w:cstheme="minorHAnsi"/>
          <w:b/>
          <w:bCs/>
        </w:rPr>
        <w:t>CONTRADITÓRIO E AMPLA DEFESA</w:t>
      </w:r>
      <w:proofErr w:type="gramEnd"/>
    </w:p>
    <w:p w:rsidR="007108CF" w:rsidRPr="007108CF" w:rsidRDefault="007108CF" w:rsidP="007108CF">
      <w:pPr>
        <w:spacing w:after="40"/>
        <w:jc w:val="both"/>
        <w:rPr>
          <w:rFonts w:ascii="Century Gothic" w:hAnsi="Century Gothic" w:cstheme="minorHAnsi"/>
          <w:color w:val="FF0000"/>
        </w:rPr>
      </w:pPr>
      <w:r w:rsidRPr="007108CF">
        <w:rPr>
          <w:rFonts w:ascii="Century Gothic" w:hAnsi="Century Gothic" w:cstheme="minorHAnsi"/>
          <w:color w:val="FF0000"/>
        </w:rPr>
        <w:t>(Relacionar os atos praticados pela comissão para o atendimento a esses princípios, tais como o fornecimento de cópias do processo, vistas do processo e notificações</w:t>
      </w:r>
      <w:proofErr w:type="gramStart"/>
      <w:r w:rsidRPr="007108CF">
        <w:rPr>
          <w:rFonts w:ascii="Century Gothic" w:hAnsi="Century Gothic" w:cstheme="minorHAnsi"/>
          <w:color w:val="FF0000"/>
        </w:rPr>
        <w:t>)</w:t>
      </w:r>
      <w:proofErr w:type="gramEnd"/>
    </w:p>
    <w:p w:rsidR="007108CF" w:rsidRPr="007108CF" w:rsidRDefault="007108CF" w:rsidP="007108CF">
      <w:pPr>
        <w:spacing w:after="40"/>
        <w:jc w:val="both"/>
        <w:rPr>
          <w:rFonts w:ascii="Century Gothic" w:hAnsi="Century Gothic" w:cstheme="minorHAnsi"/>
        </w:rPr>
      </w:pPr>
    </w:p>
    <w:p w:rsidR="007108CF" w:rsidRPr="007108CF" w:rsidRDefault="007108CF" w:rsidP="007108CF">
      <w:pPr>
        <w:spacing w:after="40"/>
        <w:jc w:val="both"/>
        <w:rPr>
          <w:rFonts w:ascii="Century Gothic" w:hAnsi="Century Gothic" w:cstheme="minorHAnsi"/>
          <w:b/>
          <w:bCs/>
        </w:rPr>
      </w:pPr>
      <w:r w:rsidRPr="007108CF">
        <w:rPr>
          <w:rFonts w:ascii="Century Gothic" w:hAnsi="Century Gothic" w:cstheme="minorHAnsi"/>
          <w:b/>
          <w:bCs/>
        </w:rPr>
        <w:t>6.</w:t>
      </w:r>
      <w:r w:rsidRPr="007108CF">
        <w:rPr>
          <w:rFonts w:ascii="Century Gothic" w:hAnsi="Century Gothic" w:cstheme="minorHAnsi"/>
          <w:b/>
          <w:bCs/>
        </w:rPr>
        <w:tab/>
        <w:t xml:space="preserve">DA DEFESA </w:t>
      </w:r>
      <w:proofErr w:type="gramStart"/>
      <w:r w:rsidRPr="007108CF">
        <w:rPr>
          <w:rFonts w:ascii="Century Gothic" w:hAnsi="Century Gothic" w:cstheme="minorHAnsi"/>
          <w:b/>
          <w:bCs/>
        </w:rPr>
        <w:t>PRÉVIA</w:t>
      </w:r>
      <w:proofErr w:type="gramEnd"/>
    </w:p>
    <w:p w:rsidR="007108CF" w:rsidRPr="007108CF" w:rsidRDefault="007108CF" w:rsidP="007108CF">
      <w:pPr>
        <w:spacing w:after="40"/>
        <w:jc w:val="both"/>
        <w:rPr>
          <w:rFonts w:ascii="Century Gothic" w:hAnsi="Century Gothic" w:cstheme="minorHAnsi"/>
          <w:color w:val="FF0000"/>
        </w:rPr>
      </w:pPr>
      <w:r w:rsidRPr="007108CF">
        <w:rPr>
          <w:rFonts w:ascii="Century Gothic" w:hAnsi="Century Gothic" w:cstheme="minorHAnsi"/>
          <w:color w:val="FF0000"/>
        </w:rPr>
        <w:lastRenderedPageBreak/>
        <w:t>(Relacionar de forma resumida os principais argumentos, fatos e documentos apresentados na defesa e contrapor com a análise dos fatos da suposta irregularidade cometida</w:t>
      </w:r>
      <w:proofErr w:type="gramStart"/>
      <w:r w:rsidRPr="007108CF">
        <w:rPr>
          <w:rFonts w:ascii="Century Gothic" w:hAnsi="Century Gothic" w:cstheme="minorHAnsi"/>
          <w:color w:val="FF0000"/>
        </w:rPr>
        <w:t>)</w:t>
      </w:r>
      <w:proofErr w:type="gramEnd"/>
    </w:p>
    <w:p w:rsidR="007108CF" w:rsidRPr="007108CF" w:rsidRDefault="007108CF" w:rsidP="007108CF">
      <w:pPr>
        <w:spacing w:after="40"/>
        <w:jc w:val="both"/>
        <w:rPr>
          <w:rFonts w:ascii="Century Gothic" w:hAnsi="Century Gothic" w:cstheme="minorHAnsi"/>
        </w:rPr>
      </w:pPr>
    </w:p>
    <w:p w:rsidR="007108CF" w:rsidRPr="007108CF" w:rsidRDefault="007108CF" w:rsidP="007108CF">
      <w:pPr>
        <w:spacing w:after="40"/>
        <w:jc w:val="both"/>
        <w:rPr>
          <w:rFonts w:ascii="Century Gothic" w:hAnsi="Century Gothic" w:cstheme="minorHAnsi"/>
        </w:rPr>
      </w:pPr>
      <w:r w:rsidRPr="007108CF">
        <w:rPr>
          <w:rFonts w:ascii="Century Gothic" w:hAnsi="Century Gothic" w:cstheme="minorHAnsi"/>
          <w:b/>
          <w:bCs/>
        </w:rPr>
        <w:t>7.</w:t>
      </w:r>
      <w:r w:rsidRPr="007108CF">
        <w:rPr>
          <w:rFonts w:ascii="Century Gothic" w:hAnsi="Century Gothic" w:cstheme="minorHAnsi"/>
          <w:b/>
          <w:bCs/>
        </w:rPr>
        <w:tab/>
        <w:t xml:space="preserve">DA REVELIA </w:t>
      </w:r>
      <w:r w:rsidRPr="007108CF">
        <w:rPr>
          <w:rFonts w:ascii="Century Gothic" w:hAnsi="Century Gothic" w:cstheme="minorHAnsi"/>
        </w:rPr>
        <w:t>(</w:t>
      </w:r>
      <w:r w:rsidRPr="007108CF">
        <w:rPr>
          <w:rFonts w:ascii="Century Gothic" w:hAnsi="Century Gothic" w:cstheme="minorHAnsi"/>
          <w:color w:val="FF0000"/>
        </w:rPr>
        <w:t>se for o caso</w:t>
      </w:r>
      <w:proofErr w:type="gramStart"/>
      <w:r w:rsidRPr="007108CF">
        <w:rPr>
          <w:rFonts w:ascii="Century Gothic" w:hAnsi="Century Gothic" w:cstheme="minorHAnsi"/>
        </w:rPr>
        <w:t>)</w:t>
      </w:r>
      <w:proofErr w:type="gramEnd"/>
    </w:p>
    <w:p w:rsidR="007108CF" w:rsidRPr="007108CF" w:rsidRDefault="007108CF" w:rsidP="007108CF">
      <w:pPr>
        <w:spacing w:after="40"/>
        <w:jc w:val="both"/>
        <w:rPr>
          <w:rFonts w:ascii="Century Gothic" w:hAnsi="Century Gothic" w:cstheme="minorHAnsi"/>
          <w:color w:val="FF0000"/>
        </w:rPr>
      </w:pPr>
      <w:r w:rsidRPr="007108CF">
        <w:rPr>
          <w:rFonts w:ascii="Century Gothic" w:hAnsi="Century Gothic" w:cstheme="minorHAnsi"/>
          <w:color w:val="FF0000"/>
        </w:rPr>
        <w:t xml:space="preserve">(Relatar se houver transcurso de prazo para apresentação de </w:t>
      </w:r>
      <w:proofErr w:type="spellStart"/>
      <w:r w:rsidRPr="007108CF">
        <w:rPr>
          <w:rFonts w:ascii="Century Gothic" w:hAnsi="Century Gothic" w:cstheme="minorHAnsi"/>
          <w:color w:val="FF0000"/>
        </w:rPr>
        <w:t>contranotificação</w:t>
      </w:r>
      <w:proofErr w:type="spellEnd"/>
      <w:r w:rsidRPr="007108CF">
        <w:rPr>
          <w:rFonts w:ascii="Century Gothic" w:hAnsi="Century Gothic" w:cstheme="minorHAnsi"/>
          <w:color w:val="FF0000"/>
        </w:rPr>
        <w:t>/defesa/recurso sem manifestação da empresa)</w:t>
      </w:r>
    </w:p>
    <w:p w:rsidR="007108CF" w:rsidRPr="007108CF" w:rsidRDefault="007108CF" w:rsidP="007108CF">
      <w:pPr>
        <w:spacing w:after="40"/>
        <w:jc w:val="both"/>
        <w:rPr>
          <w:rFonts w:ascii="Century Gothic" w:hAnsi="Century Gothic" w:cstheme="minorHAnsi"/>
        </w:rPr>
      </w:pPr>
    </w:p>
    <w:p w:rsidR="007108CF" w:rsidRPr="007108CF" w:rsidRDefault="007108CF" w:rsidP="007108CF">
      <w:pPr>
        <w:spacing w:after="40"/>
        <w:jc w:val="both"/>
        <w:rPr>
          <w:rFonts w:ascii="Century Gothic" w:hAnsi="Century Gothic" w:cstheme="minorHAnsi"/>
          <w:b/>
          <w:bCs/>
        </w:rPr>
      </w:pPr>
      <w:r w:rsidRPr="007108CF">
        <w:rPr>
          <w:rFonts w:ascii="Century Gothic" w:hAnsi="Century Gothic" w:cstheme="minorHAnsi"/>
          <w:b/>
          <w:bCs/>
        </w:rPr>
        <w:t>8.</w:t>
      </w:r>
      <w:r w:rsidRPr="007108CF">
        <w:rPr>
          <w:rFonts w:ascii="Century Gothic" w:hAnsi="Century Gothic" w:cstheme="minorHAnsi"/>
          <w:b/>
          <w:bCs/>
        </w:rPr>
        <w:tab/>
        <w:t xml:space="preserve">DA FUNDAMENTAÇÃO </w:t>
      </w:r>
      <w:proofErr w:type="gramStart"/>
      <w:r w:rsidRPr="007108CF">
        <w:rPr>
          <w:rFonts w:ascii="Century Gothic" w:hAnsi="Century Gothic" w:cstheme="minorHAnsi"/>
          <w:b/>
          <w:bCs/>
        </w:rPr>
        <w:t>JURÍDICA</w:t>
      </w:r>
      <w:proofErr w:type="gramEnd"/>
    </w:p>
    <w:p w:rsidR="007108CF" w:rsidRPr="007108CF" w:rsidRDefault="007108CF" w:rsidP="007108CF">
      <w:pPr>
        <w:spacing w:after="40"/>
        <w:jc w:val="both"/>
        <w:rPr>
          <w:rFonts w:ascii="Century Gothic" w:hAnsi="Century Gothic" w:cstheme="minorHAnsi"/>
          <w:b/>
          <w:bCs/>
        </w:rPr>
      </w:pPr>
      <w:r w:rsidRPr="007108CF">
        <w:rPr>
          <w:rFonts w:ascii="Century Gothic" w:hAnsi="Century Gothic" w:cstheme="minorHAnsi"/>
          <w:b/>
          <w:bCs/>
        </w:rPr>
        <w:t>8.1.</w:t>
      </w:r>
      <w:r w:rsidRPr="007108CF">
        <w:rPr>
          <w:rFonts w:ascii="Century Gothic" w:hAnsi="Century Gothic" w:cstheme="minorHAnsi"/>
          <w:b/>
          <w:bCs/>
        </w:rPr>
        <w:tab/>
        <w:t>DA TIPIFICAÇÃO DA CONDUTA</w:t>
      </w:r>
    </w:p>
    <w:p w:rsidR="007108CF" w:rsidRPr="007108CF" w:rsidRDefault="007108CF" w:rsidP="007108CF">
      <w:pPr>
        <w:spacing w:after="40"/>
        <w:jc w:val="both"/>
        <w:rPr>
          <w:rFonts w:ascii="Century Gothic" w:hAnsi="Century Gothic" w:cstheme="minorHAnsi"/>
          <w:color w:val="FF0000"/>
        </w:rPr>
      </w:pPr>
      <w:r w:rsidRPr="007108CF">
        <w:rPr>
          <w:rFonts w:ascii="Century Gothic" w:hAnsi="Century Gothic" w:cstheme="minorHAnsi"/>
          <w:color w:val="FF0000"/>
        </w:rPr>
        <w:t xml:space="preserve">(Descrever a conduta </w:t>
      </w:r>
      <w:proofErr w:type="spellStart"/>
      <w:r w:rsidRPr="007108CF">
        <w:rPr>
          <w:rFonts w:ascii="Century Gothic" w:hAnsi="Century Gothic" w:cstheme="minorHAnsi"/>
          <w:color w:val="FF0000"/>
        </w:rPr>
        <w:t>violatória</w:t>
      </w:r>
      <w:proofErr w:type="spellEnd"/>
      <w:r w:rsidRPr="007108CF">
        <w:rPr>
          <w:rFonts w:ascii="Century Gothic" w:hAnsi="Century Gothic" w:cstheme="minorHAnsi"/>
          <w:color w:val="FF0000"/>
        </w:rPr>
        <w:t xml:space="preserve"> imputada </w:t>
      </w:r>
      <w:proofErr w:type="gramStart"/>
      <w:r w:rsidRPr="007108CF">
        <w:rPr>
          <w:rFonts w:ascii="Century Gothic" w:hAnsi="Century Gothic" w:cstheme="minorHAnsi"/>
          <w:color w:val="FF0000"/>
        </w:rPr>
        <w:t>a</w:t>
      </w:r>
      <w:proofErr w:type="gramEnd"/>
      <w:r w:rsidRPr="007108CF">
        <w:rPr>
          <w:rFonts w:ascii="Century Gothic" w:hAnsi="Century Gothic" w:cstheme="minorHAnsi"/>
          <w:color w:val="FF0000"/>
        </w:rPr>
        <w:t xml:space="preserve"> empresa)</w:t>
      </w:r>
    </w:p>
    <w:p w:rsidR="007108CF" w:rsidRPr="007108CF" w:rsidRDefault="007108CF" w:rsidP="007108CF">
      <w:pPr>
        <w:spacing w:after="40"/>
        <w:jc w:val="both"/>
        <w:rPr>
          <w:rFonts w:ascii="Century Gothic" w:hAnsi="Century Gothic" w:cstheme="minorHAnsi"/>
          <w:b/>
          <w:bCs/>
        </w:rPr>
      </w:pPr>
      <w:r w:rsidRPr="007108CF">
        <w:rPr>
          <w:rFonts w:ascii="Century Gothic" w:hAnsi="Century Gothic" w:cstheme="minorHAnsi"/>
          <w:b/>
          <w:bCs/>
        </w:rPr>
        <w:t>8.2.</w:t>
      </w:r>
      <w:r w:rsidRPr="007108CF">
        <w:rPr>
          <w:rFonts w:ascii="Century Gothic" w:hAnsi="Century Gothic" w:cstheme="minorHAnsi"/>
          <w:b/>
          <w:bCs/>
        </w:rPr>
        <w:tab/>
        <w:t>DAS SANÇÕES APLICÁVEIS</w:t>
      </w:r>
    </w:p>
    <w:p w:rsidR="007108CF" w:rsidRPr="007108CF" w:rsidRDefault="007108CF" w:rsidP="007108CF">
      <w:pPr>
        <w:spacing w:after="40"/>
        <w:jc w:val="both"/>
        <w:rPr>
          <w:rFonts w:ascii="Century Gothic" w:hAnsi="Century Gothic" w:cstheme="minorHAnsi"/>
          <w:color w:val="FF0000"/>
        </w:rPr>
      </w:pPr>
      <w:r w:rsidRPr="007108CF">
        <w:rPr>
          <w:rFonts w:ascii="Century Gothic" w:hAnsi="Century Gothic" w:cstheme="minorHAnsi"/>
          <w:color w:val="FF0000"/>
        </w:rPr>
        <w:t>(Descrever as sanções aplicáveis imputadas a empresa)</w:t>
      </w:r>
    </w:p>
    <w:p w:rsidR="007108CF" w:rsidRPr="007108CF" w:rsidRDefault="007108CF" w:rsidP="007108CF">
      <w:pPr>
        <w:spacing w:after="40"/>
        <w:jc w:val="both"/>
        <w:rPr>
          <w:rFonts w:ascii="Century Gothic" w:hAnsi="Century Gothic" w:cstheme="minorHAnsi"/>
        </w:rPr>
      </w:pPr>
    </w:p>
    <w:p w:rsidR="007108CF" w:rsidRPr="007108CF" w:rsidRDefault="007108CF" w:rsidP="007108CF">
      <w:pPr>
        <w:spacing w:after="40"/>
        <w:jc w:val="both"/>
        <w:rPr>
          <w:rFonts w:ascii="Century Gothic" w:hAnsi="Century Gothic" w:cstheme="minorHAnsi"/>
          <w:b/>
          <w:bCs/>
        </w:rPr>
      </w:pPr>
      <w:r w:rsidRPr="007108CF">
        <w:rPr>
          <w:rFonts w:ascii="Century Gothic" w:hAnsi="Century Gothic" w:cstheme="minorHAnsi"/>
          <w:b/>
          <w:bCs/>
        </w:rPr>
        <w:t>9.</w:t>
      </w:r>
      <w:r w:rsidRPr="007108CF">
        <w:rPr>
          <w:rFonts w:ascii="Century Gothic" w:hAnsi="Century Gothic" w:cstheme="minorHAnsi"/>
          <w:b/>
          <w:bCs/>
        </w:rPr>
        <w:tab/>
        <w:t>DA CONCLUSÃO</w:t>
      </w:r>
    </w:p>
    <w:p w:rsidR="007108CF" w:rsidRPr="007108CF" w:rsidRDefault="007108CF" w:rsidP="007108CF">
      <w:pPr>
        <w:spacing w:after="40"/>
        <w:jc w:val="both"/>
        <w:rPr>
          <w:rFonts w:ascii="Century Gothic" w:hAnsi="Century Gothic" w:cstheme="minorHAnsi"/>
          <w:color w:val="FF0000"/>
        </w:rPr>
      </w:pPr>
      <w:r w:rsidRPr="007108CF">
        <w:rPr>
          <w:rFonts w:ascii="Century Gothic" w:hAnsi="Century Gothic" w:cstheme="minorHAnsi"/>
          <w:color w:val="FF0000"/>
        </w:rPr>
        <w:t>(Apontar de forma conclusiva, as penalidades a serem aplicadas a cada investigada, apontando os fundamentos legais que corroboram a conclusão da comissão</w:t>
      </w:r>
      <w:proofErr w:type="gramStart"/>
      <w:r w:rsidRPr="007108CF">
        <w:rPr>
          <w:rFonts w:ascii="Century Gothic" w:hAnsi="Century Gothic" w:cstheme="minorHAnsi"/>
          <w:color w:val="FF0000"/>
        </w:rPr>
        <w:t>)</w:t>
      </w:r>
      <w:proofErr w:type="gramEnd"/>
    </w:p>
    <w:p w:rsidR="007108CF" w:rsidRPr="007108CF" w:rsidRDefault="007108CF" w:rsidP="007108CF">
      <w:pPr>
        <w:spacing w:after="40"/>
        <w:ind w:firstLine="1134"/>
        <w:jc w:val="both"/>
        <w:rPr>
          <w:rFonts w:ascii="Century Gothic" w:hAnsi="Century Gothic" w:cstheme="minorHAnsi"/>
        </w:rPr>
      </w:pPr>
    </w:p>
    <w:p w:rsidR="007108CF" w:rsidRPr="007108CF" w:rsidRDefault="007108CF" w:rsidP="00AC21E8">
      <w:pPr>
        <w:spacing w:after="40"/>
        <w:ind w:firstLine="708"/>
        <w:jc w:val="both"/>
        <w:rPr>
          <w:rFonts w:ascii="Century Gothic" w:hAnsi="Century Gothic" w:cstheme="minorHAnsi"/>
        </w:rPr>
      </w:pPr>
      <w:r w:rsidRPr="007108CF">
        <w:rPr>
          <w:rFonts w:ascii="Century Gothic" w:hAnsi="Century Gothic" w:cstheme="minorHAnsi"/>
        </w:rPr>
        <w:t xml:space="preserve">Com base nas provas e nas análises dos argumentos fáticos e jurídicos apresentados na instrução, na defesa apresentada e de acordo com os princípios da legalidade, razoabilidade e proporcionalidade, a Comissão apresenta, de maneira conclusiva, a sua convicção do cometimento de infração administrativa da empresa indiciada, conforme a seguir: </w:t>
      </w:r>
      <w:r w:rsidRPr="007108CF">
        <w:rPr>
          <w:rFonts w:ascii="Century Gothic" w:hAnsi="Century Gothic" w:cstheme="minorHAnsi"/>
          <w:color w:val="FF0000"/>
        </w:rPr>
        <w:t>ou</w:t>
      </w:r>
      <w:r w:rsidRPr="007108CF">
        <w:rPr>
          <w:rFonts w:ascii="Century Gothic" w:hAnsi="Century Gothic" w:cstheme="minorHAnsi"/>
        </w:rPr>
        <w:t xml:space="preserve"> ARQUIVAMENTO do Processo nº _________. </w:t>
      </w:r>
    </w:p>
    <w:p w:rsidR="007108CF" w:rsidRPr="007108CF" w:rsidRDefault="007108CF" w:rsidP="007108CF">
      <w:pPr>
        <w:spacing w:after="40"/>
        <w:jc w:val="both"/>
        <w:rPr>
          <w:rFonts w:ascii="Century Gothic" w:hAnsi="Century Gothic" w:cstheme="minorHAnsi"/>
          <w:color w:val="FF0000"/>
        </w:rPr>
      </w:pPr>
      <w:r w:rsidRPr="007108CF">
        <w:rPr>
          <w:rFonts w:ascii="Century Gothic" w:hAnsi="Century Gothic" w:cstheme="minorHAnsi"/>
          <w:color w:val="FF0000"/>
        </w:rPr>
        <w:t>(Descrever as sanções aplicáveis no caso concreto)</w:t>
      </w:r>
    </w:p>
    <w:p w:rsidR="007108CF" w:rsidRPr="007108CF" w:rsidRDefault="007108CF" w:rsidP="007108CF">
      <w:pPr>
        <w:spacing w:after="40"/>
        <w:jc w:val="both"/>
        <w:rPr>
          <w:rFonts w:ascii="Century Gothic" w:hAnsi="Century Gothic" w:cstheme="minorHAnsi"/>
        </w:rPr>
      </w:pPr>
    </w:p>
    <w:p w:rsidR="007108CF" w:rsidRPr="007108CF" w:rsidRDefault="007108CF" w:rsidP="007108CF">
      <w:pPr>
        <w:spacing w:after="40"/>
        <w:jc w:val="both"/>
        <w:rPr>
          <w:rFonts w:ascii="Century Gothic" w:hAnsi="Century Gothic" w:cstheme="minorHAnsi"/>
        </w:rPr>
      </w:pPr>
      <w:r w:rsidRPr="007108CF">
        <w:rPr>
          <w:rFonts w:ascii="Century Gothic" w:hAnsi="Century Gothic" w:cstheme="minorHAnsi"/>
          <w:b/>
          <w:bCs/>
        </w:rPr>
        <w:t>Exemplo 1</w:t>
      </w:r>
      <w:r w:rsidRPr="007108CF">
        <w:rPr>
          <w:rFonts w:ascii="Century Gothic" w:hAnsi="Century Gothic" w:cstheme="minorHAnsi"/>
        </w:rPr>
        <w:t xml:space="preserve">: Esta Comissão de Processo Administrativo Sancionatório, em atenção aos princípios da proporcionalidade, da razoabilidade, RECOMENDA </w:t>
      </w:r>
      <w:proofErr w:type="gramStart"/>
      <w:r w:rsidRPr="007108CF">
        <w:rPr>
          <w:rFonts w:ascii="Century Gothic" w:hAnsi="Century Gothic" w:cstheme="minorHAnsi"/>
        </w:rPr>
        <w:t>ao(</w:t>
      </w:r>
      <w:proofErr w:type="gramEnd"/>
      <w:r w:rsidRPr="007108CF">
        <w:rPr>
          <w:rFonts w:ascii="Century Gothic" w:hAnsi="Century Gothic" w:cstheme="minorHAnsi"/>
        </w:rPr>
        <w:t>à) Ilustríssimo(a) Senhor(a) Secretário(a) Municipal de ___________________________________ a aplicação das seguintes sanções:</w:t>
      </w:r>
    </w:p>
    <w:p w:rsidR="007108CF" w:rsidRPr="007108CF" w:rsidRDefault="007108CF" w:rsidP="007108CF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Century Gothic" w:hAnsi="Century Gothic" w:cstheme="minorHAnsi"/>
          <w:sz w:val="22"/>
          <w:szCs w:val="22"/>
        </w:rPr>
      </w:pPr>
      <w:r w:rsidRPr="007108CF">
        <w:rPr>
          <w:rFonts w:ascii="Century Gothic" w:hAnsi="Century Gothic" w:cstheme="minorHAnsi"/>
          <w:b/>
          <w:bCs/>
          <w:sz w:val="22"/>
          <w:szCs w:val="22"/>
        </w:rPr>
        <w:t xml:space="preserve">Multa </w:t>
      </w:r>
      <w:r w:rsidRPr="007108CF">
        <w:rPr>
          <w:rFonts w:ascii="Century Gothic" w:hAnsi="Century Gothic" w:cstheme="minorHAnsi"/>
          <w:sz w:val="22"/>
          <w:szCs w:val="22"/>
        </w:rPr>
        <w:t xml:space="preserve">no valor de R$ ___________ (______________), referente </w:t>
      </w:r>
      <w:proofErr w:type="gramStart"/>
      <w:r w:rsidRPr="007108CF">
        <w:rPr>
          <w:rFonts w:ascii="Century Gothic" w:hAnsi="Century Gothic" w:cstheme="minorHAnsi"/>
          <w:sz w:val="22"/>
          <w:szCs w:val="22"/>
        </w:rPr>
        <w:t>a</w:t>
      </w:r>
      <w:proofErr w:type="gramEnd"/>
      <w:r w:rsidRPr="007108CF">
        <w:rPr>
          <w:rFonts w:ascii="Century Gothic" w:hAnsi="Century Gothic" w:cstheme="minorHAnsi"/>
          <w:sz w:val="22"/>
          <w:szCs w:val="22"/>
        </w:rPr>
        <w:t xml:space="preserve"> ___% (_______) </w:t>
      </w:r>
      <w:r w:rsidRPr="007108CF">
        <w:rPr>
          <w:rFonts w:ascii="Century Gothic" w:hAnsi="Century Gothic" w:cstheme="minorHAnsi"/>
          <w:color w:val="FF0000"/>
          <w:sz w:val="22"/>
          <w:szCs w:val="22"/>
        </w:rPr>
        <w:t>da obrigação inadimplida</w:t>
      </w:r>
      <w:r w:rsidRPr="007108CF">
        <w:rPr>
          <w:rFonts w:ascii="Century Gothic" w:hAnsi="Century Gothic" w:cstheme="minorHAnsi"/>
          <w:sz w:val="22"/>
          <w:szCs w:val="22"/>
        </w:rPr>
        <w:t>, com base (</w:t>
      </w:r>
      <w:r w:rsidRPr="007108CF">
        <w:rPr>
          <w:rFonts w:ascii="Century Gothic" w:hAnsi="Century Gothic" w:cstheme="minorHAnsi"/>
          <w:color w:val="FF0000"/>
          <w:sz w:val="22"/>
          <w:szCs w:val="22"/>
        </w:rPr>
        <w:t>fazer referência ao contrato e/ou Edital e/ou Lei nº 14.133/21</w:t>
      </w:r>
      <w:r w:rsidRPr="007108CF">
        <w:rPr>
          <w:rFonts w:ascii="Century Gothic" w:hAnsi="Century Gothic" w:cstheme="minorHAnsi"/>
          <w:sz w:val="22"/>
          <w:szCs w:val="22"/>
        </w:rPr>
        <w:t>);</w:t>
      </w:r>
    </w:p>
    <w:p w:rsidR="007108CF" w:rsidRPr="007108CF" w:rsidRDefault="007108CF" w:rsidP="007108CF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Century Gothic" w:hAnsi="Century Gothic" w:cstheme="minorHAnsi"/>
          <w:sz w:val="22"/>
          <w:szCs w:val="22"/>
        </w:rPr>
      </w:pPr>
      <w:r w:rsidRPr="007108CF">
        <w:rPr>
          <w:rFonts w:ascii="Century Gothic" w:hAnsi="Century Gothic" w:cstheme="minorHAnsi"/>
          <w:b/>
          <w:bCs/>
          <w:sz w:val="22"/>
          <w:szCs w:val="22"/>
          <w:u w:val="single"/>
        </w:rPr>
        <w:t>Impedimento de Licitar</w:t>
      </w:r>
      <w:r w:rsidRPr="007108CF">
        <w:rPr>
          <w:rFonts w:ascii="Century Gothic" w:hAnsi="Century Gothic" w:cstheme="minorHAnsi"/>
          <w:sz w:val="22"/>
          <w:szCs w:val="22"/>
        </w:rPr>
        <w:t xml:space="preserve"> pelo prazo de </w:t>
      </w:r>
      <w:r w:rsidRPr="007108CF">
        <w:rPr>
          <w:rFonts w:ascii="Century Gothic" w:hAnsi="Century Gothic" w:cstheme="minorHAnsi"/>
          <w:color w:val="FF0000"/>
          <w:sz w:val="22"/>
          <w:szCs w:val="22"/>
        </w:rPr>
        <w:t xml:space="preserve">(determinar prazo, sendo no mínimo </w:t>
      </w:r>
      <w:proofErr w:type="gramStart"/>
      <w:r w:rsidRPr="007108CF">
        <w:rPr>
          <w:rFonts w:ascii="Century Gothic" w:hAnsi="Century Gothic" w:cstheme="minorHAnsi"/>
          <w:color w:val="FF0000"/>
          <w:sz w:val="22"/>
          <w:szCs w:val="22"/>
        </w:rPr>
        <w:t>1</w:t>
      </w:r>
      <w:proofErr w:type="gramEnd"/>
      <w:r w:rsidRPr="007108CF">
        <w:rPr>
          <w:rFonts w:ascii="Century Gothic" w:hAnsi="Century Gothic" w:cstheme="minorHAnsi"/>
          <w:color w:val="FF0000"/>
          <w:sz w:val="22"/>
          <w:szCs w:val="22"/>
        </w:rPr>
        <w:t xml:space="preserve"> ano e no máximo 3 anos)</w:t>
      </w:r>
      <w:r w:rsidRPr="007108CF">
        <w:rPr>
          <w:rFonts w:ascii="Century Gothic" w:hAnsi="Century Gothic" w:cstheme="minorHAnsi"/>
          <w:sz w:val="22"/>
          <w:szCs w:val="22"/>
        </w:rPr>
        <w:t>, com base (</w:t>
      </w:r>
      <w:r w:rsidRPr="007108CF">
        <w:rPr>
          <w:rFonts w:ascii="Century Gothic" w:hAnsi="Century Gothic" w:cstheme="minorHAnsi"/>
          <w:color w:val="FF0000"/>
          <w:sz w:val="22"/>
          <w:szCs w:val="22"/>
        </w:rPr>
        <w:t>fazer referência ao contrato e/ou Edital e/ou Lei nº 14.133/21)</w:t>
      </w:r>
      <w:r w:rsidRPr="007108CF">
        <w:rPr>
          <w:rFonts w:ascii="Century Gothic" w:hAnsi="Century Gothic" w:cstheme="minorHAnsi"/>
          <w:sz w:val="22"/>
          <w:szCs w:val="22"/>
        </w:rPr>
        <w:t>;</w:t>
      </w:r>
    </w:p>
    <w:p w:rsidR="007108CF" w:rsidRPr="007108CF" w:rsidRDefault="007108CF" w:rsidP="007108CF">
      <w:pPr>
        <w:spacing w:after="40"/>
        <w:jc w:val="both"/>
        <w:rPr>
          <w:rFonts w:ascii="Century Gothic" w:hAnsi="Century Gothic" w:cstheme="minorHAnsi"/>
        </w:rPr>
      </w:pPr>
      <w:proofErr w:type="gramStart"/>
      <w:r w:rsidRPr="007108CF">
        <w:rPr>
          <w:rFonts w:ascii="Century Gothic" w:hAnsi="Century Gothic" w:cstheme="minorHAnsi"/>
        </w:rPr>
        <w:t>ou</w:t>
      </w:r>
      <w:proofErr w:type="gramEnd"/>
    </w:p>
    <w:p w:rsidR="007108CF" w:rsidRPr="007108CF" w:rsidRDefault="007108CF" w:rsidP="007108CF">
      <w:pPr>
        <w:spacing w:after="40"/>
        <w:jc w:val="both"/>
        <w:rPr>
          <w:rFonts w:ascii="Century Gothic" w:hAnsi="Century Gothic" w:cstheme="minorHAnsi"/>
        </w:rPr>
      </w:pPr>
      <w:r w:rsidRPr="007108CF">
        <w:rPr>
          <w:rFonts w:ascii="Century Gothic" w:hAnsi="Century Gothic" w:cstheme="minorHAnsi"/>
        </w:rPr>
        <w:t>3.</w:t>
      </w:r>
      <w:r w:rsidRPr="007108CF">
        <w:rPr>
          <w:rFonts w:ascii="Century Gothic" w:hAnsi="Century Gothic" w:cstheme="minorHAnsi"/>
        </w:rPr>
        <w:tab/>
      </w:r>
      <w:r w:rsidRPr="007108CF">
        <w:rPr>
          <w:rFonts w:ascii="Century Gothic" w:hAnsi="Century Gothic" w:cstheme="minorHAnsi"/>
          <w:b/>
          <w:bCs/>
          <w:u w:val="single"/>
        </w:rPr>
        <w:t>Declaração de Inidoneidade</w:t>
      </w:r>
      <w:r w:rsidRPr="007108CF">
        <w:rPr>
          <w:rFonts w:ascii="Century Gothic" w:hAnsi="Century Gothic" w:cstheme="minorHAnsi"/>
        </w:rPr>
        <w:t xml:space="preserve"> pelo prazo de </w:t>
      </w:r>
      <w:r w:rsidRPr="007108CF">
        <w:rPr>
          <w:rFonts w:ascii="Century Gothic" w:hAnsi="Century Gothic" w:cstheme="minorHAnsi"/>
          <w:color w:val="FF0000"/>
        </w:rPr>
        <w:t xml:space="preserve">(determinar prazo, sendo no mínimo </w:t>
      </w:r>
      <w:proofErr w:type="gramStart"/>
      <w:r w:rsidRPr="007108CF">
        <w:rPr>
          <w:rFonts w:ascii="Century Gothic" w:hAnsi="Century Gothic" w:cstheme="minorHAnsi"/>
          <w:color w:val="FF0000"/>
        </w:rPr>
        <w:t>3</w:t>
      </w:r>
      <w:proofErr w:type="gramEnd"/>
      <w:r w:rsidRPr="007108CF">
        <w:rPr>
          <w:rFonts w:ascii="Century Gothic" w:hAnsi="Century Gothic" w:cstheme="minorHAnsi"/>
          <w:color w:val="FF0000"/>
        </w:rPr>
        <w:t xml:space="preserve"> anos e no máximo 6 anos)</w:t>
      </w:r>
      <w:r w:rsidRPr="007108CF">
        <w:rPr>
          <w:rFonts w:ascii="Century Gothic" w:hAnsi="Century Gothic" w:cstheme="minorHAnsi"/>
        </w:rPr>
        <w:t>,</w:t>
      </w:r>
      <w:r w:rsidRPr="007108CF">
        <w:rPr>
          <w:rFonts w:ascii="Century Gothic" w:hAnsi="Century Gothic" w:cstheme="minorHAnsi"/>
          <w:color w:val="FF0000"/>
        </w:rPr>
        <w:t xml:space="preserve"> </w:t>
      </w:r>
      <w:r w:rsidRPr="007108CF">
        <w:rPr>
          <w:rFonts w:ascii="Century Gothic" w:hAnsi="Century Gothic" w:cstheme="minorHAnsi"/>
        </w:rPr>
        <w:t>com base (</w:t>
      </w:r>
      <w:r w:rsidRPr="007108CF">
        <w:rPr>
          <w:rFonts w:ascii="Century Gothic" w:hAnsi="Century Gothic" w:cstheme="minorHAnsi"/>
          <w:color w:val="FF0000"/>
        </w:rPr>
        <w:t>fazer referência ao contrato e/ou Edital e/ou Lei nº 14.133/21</w:t>
      </w:r>
      <w:r w:rsidRPr="007108CF">
        <w:rPr>
          <w:rFonts w:ascii="Century Gothic" w:hAnsi="Century Gothic" w:cstheme="minorHAnsi"/>
        </w:rPr>
        <w:t>); sem prejuízo das demais sanções previstas no edital e na legislação vigente.</w:t>
      </w:r>
    </w:p>
    <w:p w:rsidR="007108CF" w:rsidRPr="007108CF" w:rsidRDefault="007108CF" w:rsidP="007108CF">
      <w:pPr>
        <w:spacing w:after="40"/>
        <w:jc w:val="both"/>
        <w:rPr>
          <w:rFonts w:ascii="Century Gothic" w:hAnsi="Century Gothic" w:cstheme="minorHAnsi"/>
        </w:rPr>
      </w:pPr>
      <w:r w:rsidRPr="007108CF">
        <w:rPr>
          <w:rFonts w:ascii="Century Gothic" w:hAnsi="Century Gothic" w:cstheme="minorHAnsi"/>
          <w:b/>
          <w:bCs/>
        </w:rPr>
        <w:lastRenderedPageBreak/>
        <w:t>Exemplo 2</w:t>
      </w:r>
      <w:r w:rsidRPr="007108CF">
        <w:rPr>
          <w:rFonts w:ascii="Century Gothic" w:hAnsi="Century Gothic" w:cstheme="minorHAnsi"/>
        </w:rPr>
        <w:t xml:space="preserve">: Ante todo o exposto, a Comissão de Processo Administrativo Sancionatório RECOMENDA </w:t>
      </w:r>
      <w:proofErr w:type="gramStart"/>
      <w:r w:rsidRPr="007108CF">
        <w:rPr>
          <w:rFonts w:ascii="Century Gothic" w:hAnsi="Century Gothic" w:cstheme="minorHAnsi"/>
        </w:rPr>
        <w:t>ao(</w:t>
      </w:r>
      <w:proofErr w:type="gramEnd"/>
      <w:r w:rsidRPr="007108CF">
        <w:rPr>
          <w:rFonts w:ascii="Century Gothic" w:hAnsi="Century Gothic" w:cstheme="minorHAnsi"/>
        </w:rPr>
        <w:t>à) Ilustríssimo(a) Senhor(a) Secretário(a) Municipal de _______________ o Arquivamento deste Processo nº ____________.</w:t>
      </w:r>
    </w:p>
    <w:p w:rsidR="007108CF" w:rsidRPr="007108CF" w:rsidRDefault="007108CF" w:rsidP="007108CF">
      <w:pPr>
        <w:spacing w:after="40"/>
        <w:ind w:firstLine="1418"/>
        <w:jc w:val="both"/>
        <w:rPr>
          <w:rFonts w:ascii="Century Gothic" w:hAnsi="Century Gothic" w:cstheme="minorHAnsi"/>
        </w:rPr>
      </w:pPr>
    </w:p>
    <w:p w:rsidR="007108CF" w:rsidRDefault="007108CF" w:rsidP="00AC21E8">
      <w:pPr>
        <w:spacing w:after="40"/>
        <w:ind w:firstLine="708"/>
        <w:jc w:val="both"/>
        <w:rPr>
          <w:rFonts w:ascii="Century Gothic" w:hAnsi="Century Gothic" w:cstheme="minorHAnsi"/>
        </w:rPr>
      </w:pPr>
      <w:r w:rsidRPr="007108CF">
        <w:rPr>
          <w:rFonts w:ascii="Century Gothic" w:hAnsi="Century Gothic" w:cstheme="minorHAnsi"/>
        </w:rPr>
        <w:t>Por fim, ressalta-se que, todo o trâmite deste Processo Administrativo Sancionatório nº ____________ observou os princípios da legalidade, finalidade, motivação, razoabilidade, proporcionalidade, moralidade, ampla defesa, contraditório, segurança jurídica, interesse público e eficiência.</w:t>
      </w:r>
    </w:p>
    <w:p w:rsidR="00AC21E8" w:rsidRPr="007108CF" w:rsidRDefault="00AC21E8" w:rsidP="00AC21E8">
      <w:pPr>
        <w:spacing w:after="40"/>
        <w:ind w:firstLine="708"/>
        <w:jc w:val="both"/>
        <w:rPr>
          <w:rFonts w:ascii="Century Gothic" w:hAnsi="Century Gothic" w:cstheme="minorHAnsi"/>
        </w:rPr>
      </w:pPr>
    </w:p>
    <w:p w:rsidR="007108CF" w:rsidRPr="007108CF" w:rsidRDefault="007108CF" w:rsidP="00AC21E8">
      <w:pPr>
        <w:spacing w:after="40"/>
        <w:ind w:firstLine="708"/>
        <w:jc w:val="both"/>
        <w:rPr>
          <w:rFonts w:ascii="Century Gothic" w:hAnsi="Century Gothic" w:cstheme="minorHAnsi"/>
        </w:rPr>
      </w:pPr>
      <w:r w:rsidRPr="007108CF">
        <w:rPr>
          <w:rFonts w:ascii="Century Gothic" w:hAnsi="Century Gothic" w:cstheme="minorHAnsi"/>
        </w:rPr>
        <w:t xml:space="preserve">Ante todo o exposto, e certa de ter cumprido fielmente os trabalhos de que foi incumbida, a Comissão submete o presente RELATÓRIO FINAL à consideração superior </w:t>
      </w:r>
      <w:proofErr w:type="gramStart"/>
      <w:r w:rsidRPr="007108CF">
        <w:rPr>
          <w:rFonts w:ascii="Century Gothic" w:hAnsi="Century Gothic" w:cstheme="minorHAnsi"/>
        </w:rPr>
        <w:t>do(</w:t>
      </w:r>
      <w:proofErr w:type="gramEnd"/>
      <w:r w:rsidRPr="007108CF">
        <w:rPr>
          <w:rFonts w:ascii="Century Gothic" w:hAnsi="Century Gothic" w:cstheme="minorHAnsi"/>
        </w:rPr>
        <w:t xml:space="preserve">a) Ilustríssimo(a) Senhor(a) Secretário(a) Municipal de </w:t>
      </w:r>
      <w:r w:rsidR="00AC21E8">
        <w:rPr>
          <w:rFonts w:ascii="Century Gothic" w:hAnsi="Century Gothic" w:cstheme="minorHAnsi"/>
        </w:rPr>
        <w:t>Administração</w:t>
      </w:r>
      <w:r w:rsidRPr="007108CF">
        <w:rPr>
          <w:rFonts w:ascii="Century Gothic" w:hAnsi="Century Gothic" w:cstheme="minorHAnsi"/>
        </w:rPr>
        <w:t xml:space="preserve">, para fins de julgamento, nos termos do Decreto Municipal nº </w:t>
      </w:r>
      <w:r w:rsidR="00AC21E8">
        <w:rPr>
          <w:rFonts w:ascii="Century Gothic" w:hAnsi="Century Gothic" w:cstheme="minorHAnsi"/>
        </w:rPr>
        <w:t>020</w:t>
      </w:r>
      <w:r w:rsidRPr="007108CF">
        <w:rPr>
          <w:rFonts w:ascii="Century Gothic" w:hAnsi="Century Gothic" w:cstheme="minorHAnsi"/>
        </w:rPr>
        <w:t>/2023.</w:t>
      </w:r>
    </w:p>
    <w:p w:rsidR="007108CF" w:rsidRPr="007108CF" w:rsidRDefault="007108CF" w:rsidP="007108CF">
      <w:pPr>
        <w:spacing w:after="40"/>
        <w:jc w:val="both"/>
        <w:rPr>
          <w:rFonts w:ascii="Century Gothic" w:hAnsi="Century Gothic" w:cstheme="minorHAnsi"/>
        </w:rPr>
      </w:pPr>
    </w:p>
    <w:p w:rsidR="007108CF" w:rsidRPr="007108CF" w:rsidRDefault="007108CF" w:rsidP="00AC21E8">
      <w:pPr>
        <w:spacing w:after="40"/>
        <w:ind w:firstLine="708"/>
        <w:jc w:val="both"/>
        <w:rPr>
          <w:rFonts w:ascii="Century Gothic" w:hAnsi="Century Gothic" w:cstheme="minorHAnsi"/>
        </w:rPr>
      </w:pPr>
      <w:r w:rsidRPr="007108CF">
        <w:rPr>
          <w:rFonts w:ascii="Century Gothic" w:hAnsi="Century Gothic" w:cstheme="minorHAnsi"/>
        </w:rPr>
        <w:t>É o Relatório.</w:t>
      </w:r>
    </w:p>
    <w:p w:rsidR="007108CF" w:rsidRPr="007108CF" w:rsidRDefault="007108CF" w:rsidP="007108CF">
      <w:pPr>
        <w:spacing w:after="120"/>
        <w:jc w:val="both"/>
        <w:rPr>
          <w:rFonts w:ascii="Century Gothic" w:hAnsi="Century Gothic" w:cstheme="minorHAnsi"/>
        </w:rPr>
      </w:pPr>
    </w:p>
    <w:p w:rsidR="007108CF" w:rsidRPr="007108CF" w:rsidRDefault="007108CF" w:rsidP="00AC21E8">
      <w:pPr>
        <w:spacing w:after="120"/>
        <w:ind w:firstLine="708"/>
        <w:rPr>
          <w:rFonts w:ascii="Century Gothic" w:hAnsi="Century Gothic" w:cstheme="minorHAnsi"/>
        </w:rPr>
      </w:pPr>
      <w:bookmarkStart w:id="0" w:name="_GoBack"/>
      <w:bookmarkEnd w:id="0"/>
      <w:r w:rsidRPr="007108CF">
        <w:rPr>
          <w:rFonts w:ascii="Century Gothic" w:hAnsi="Century Gothic" w:cstheme="minorHAnsi"/>
        </w:rPr>
        <w:t xml:space="preserve">Ribeirão </w:t>
      </w:r>
      <w:r w:rsidRPr="007108CF">
        <w:rPr>
          <w:rFonts w:ascii="Century Gothic" w:hAnsi="Century Gothic" w:cstheme="minorHAnsi"/>
        </w:rPr>
        <w:t>do Pinhal</w:t>
      </w:r>
      <w:r w:rsidRPr="007108CF">
        <w:rPr>
          <w:rFonts w:ascii="Century Gothic" w:hAnsi="Century Gothic" w:cstheme="minorHAnsi"/>
        </w:rPr>
        <w:t xml:space="preserve">, ___ de ____________ </w:t>
      </w:r>
      <w:proofErr w:type="spellStart"/>
      <w:r w:rsidRPr="007108CF">
        <w:rPr>
          <w:rFonts w:ascii="Century Gothic" w:hAnsi="Century Gothic" w:cstheme="minorHAnsi"/>
        </w:rPr>
        <w:t>de</w:t>
      </w:r>
      <w:proofErr w:type="spellEnd"/>
      <w:r w:rsidRPr="007108CF">
        <w:rPr>
          <w:rFonts w:ascii="Century Gothic" w:hAnsi="Century Gothic" w:cstheme="minorHAnsi"/>
        </w:rPr>
        <w:t xml:space="preserve"> 20___.</w:t>
      </w:r>
    </w:p>
    <w:p w:rsidR="007108CF" w:rsidRPr="007108CF" w:rsidRDefault="007108CF" w:rsidP="007108CF">
      <w:pPr>
        <w:spacing w:after="120"/>
        <w:rPr>
          <w:rFonts w:ascii="Century Gothic" w:hAnsi="Century Gothic" w:cstheme="minorHAnsi"/>
        </w:rPr>
      </w:pPr>
    </w:p>
    <w:p w:rsidR="007108CF" w:rsidRPr="007108CF" w:rsidRDefault="007108CF" w:rsidP="007108CF">
      <w:pPr>
        <w:spacing w:after="120"/>
        <w:rPr>
          <w:rFonts w:ascii="Century Gothic" w:hAnsi="Century Gothic" w:cstheme="minorHAnsi"/>
        </w:rPr>
      </w:pPr>
    </w:p>
    <w:p w:rsidR="007108CF" w:rsidRPr="007108CF" w:rsidRDefault="007108CF" w:rsidP="007108CF">
      <w:pPr>
        <w:spacing w:after="120"/>
        <w:rPr>
          <w:rFonts w:ascii="Century Gothic" w:hAnsi="Century Gothic" w:cstheme="minorHAnsi"/>
        </w:rPr>
      </w:pPr>
    </w:p>
    <w:p w:rsidR="007108CF" w:rsidRPr="007108CF" w:rsidRDefault="007108CF" w:rsidP="007108CF">
      <w:pPr>
        <w:pStyle w:val="Cabealho"/>
        <w:tabs>
          <w:tab w:val="left" w:pos="708"/>
        </w:tabs>
        <w:jc w:val="center"/>
        <w:rPr>
          <w:rFonts w:ascii="Century Gothic" w:hAnsi="Century Gothic" w:cstheme="minorHAnsi"/>
          <w:sz w:val="22"/>
          <w:szCs w:val="22"/>
        </w:rPr>
      </w:pPr>
    </w:p>
    <w:p w:rsidR="007108CF" w:rsidRPr="007108CF" w:rsidRDefault="007108CF" w:rsidP="007108CF">
      <w:pPr>
        <w:pStyle w:val="Ttulo1"/>
        <w:jc w:val="center"/>
        <w:rPr>
          <w:rFonts w:ascii="Century Gothic" w:hAnsi="Century Gothic" w:cstheme="minorHAnsi"/>
          <w:sz w:val="22"/>
          <w:szCs w:val="22"/>
          <w:u w:val="none"/>
        </w:rPr>
      </w:pPr>
      <w:r w:rsidRPr="007108CF">
        <w:rPr>
          <w:rFonts w:ascii="Century Gothic" w:hAnsi="Century Gothic" w:cstheme="minorHAnsi"/>
          <w:sz w:val="22"/>
          <w:szCs w:val="22"/>
          <w:u w:val="none"/>
        </w:rPr>
        <w:t>Nome do Responsável</w:t>
      </w:r>
    </w:p>
    <w:p w:rsidR="007108CF" w:rsidRPr="007108CF" w:rsidRDefault="007108CF" w:rsidP="007108CF">
      <w:pPr>
        <w:pStyle w:val="Cabealho"/>
        <w:tabs>
          <w:tab w:val="left" w:pos="708"/>
        </w:tabs>
        <w:jc w:val="center"/>
        <w:rPr>
          <w:rFonts w:ascii="Century Gothic" w:hAnsi="Century Gothic" w:cstheme="minorHAnsi"/>
          <w:sz w:val="22"/>
          <w:szCs w:val="22"/>
        </w:rPr>
      </w:pPr>
      <w:r w:rsidRPr="007108CF">
        <w:rPr>
          <w:rFonts w:ascii="Century Gothic" w:hAnsi="Century Gothic" w:cstheme="minorHAnsi"/>
          <w:sz w:val="22"/>
          <w:szCs w:val="22"/>
        </w:rPr>
        <w:t>Presidente da Comissão</w:t>
      </w:r>
    </w:p>
    <w:p w:rsidR="007108CF" w:rsidRPr="007108CF" w:rsidRDefault="007108CF" w:rsidP="007108CF">
      <w:pPr>
        <w:pStyle w:val="Cabealho"/>
        <w:tabs>
          <w:tab w:val="left" w:pos="708"/>
        </w:tabs>
        <w:jc w:val="center"/>
        <w:rPr>
          <w:rFonts w:ascii="Century Gothic" w:hAnsi="Century Gothic" w:cstheme="minorHAnsi"/>
          <w:sz w:val="22"/>
          <w:szCs w:val="22"/>
        </w:rPr>
      </w:pPr>
    </w:p>
    <w:p w:rsidR="007108CF" w:rsidRPr="007108CF" w:rsidRDefault="007108CF" w:rsidP="007108CF">
      <w:pPr>
        <w:pStyle w:val="Cabealho"/>
        <w:tabs>
          <w:tab w:val="left" w:pos="708"/>
        </w:tabs>
        <w:jc w:val="center"/>
        <w:rPr>
          <w:rFonts w:ascii="Century Gothic" w:hAnsi="Century Gothic" w:cstheme="minorHAnsi"/>
          <w:sz w:val="22"/>
          <w:szCs w:val="22"/>
        </w:rPr>
      </w:pPr>
    </w:p>
    <w:p w:rsidR="007108CF" w:rsidRPr="007108CF" w:rsidRDefault="007108CF" w:rsidP="007108CF">
      <w:pPr>
        <w:pStyle w:val="Ttulo1"/>
        <w:rPr>
          <w:rFonts w:ascii="Century Gothic" w:hAnsi="Century Gothic" w:cstheme="minorHAnsi"/>
          <w:sz w:val="22"/>
          <w:szCs w:val="22"/>
          <w:u w:val="none"/>
        </w:rPr>
      </w:pPr>
      <w:r w:rsidRPr="007108CF">
        <w:rPr>
          <w:rFonts w:ascii="Century Gothic" w:hAnsi="Century Gothic" w:cstheme="minorHAnsi"/>
          <w:sz w:val="22"/>
          <w:szCs w:val="22"/>
          <w:u w:val="none"/>
        </w:rPr>
        <w:t>Nome do Responsável</w:t>
      </w:r>
      <w:r w:rsidRPr="007108CF">
        <w:rPr>
          <w:rFonts w:ascii="Century Gothic" w:hAnsi="Century Gothic" w:cstheme="minorHAnsi"/>
          <w:sz w:val="22"/>
          <w:szCs w:val="22"/>
          <w:u w:val="none"/>
        </w:rPr>
        <w:tab/>
      </w:r>
      <w:r w:rsidRPr="007108CF">
        <w:rPr>
          <w:rFonts w:ascii="Century Gothic" w:hAnsi="Century Gothic" w:cstheme="minorHAnsi"/>
          <w:sz w:val="22"/>
          <w:szCs w:val="22"/>
          <w:u w:val="none"/>
        </w:rPr>
        <w:tab/>
      </w:r>
      <w:r w:rsidRPr="007108CF">
        <w:rPr>
          <w:rFonts w:ascii="Century Gothic" w:hAnsi="Century Gothic" w:cstheme="minorHAnsi"/>
          <w:sz w:val="22"/>
          <w:szCs w:val="22"/>
          <w:u w:val="none"/>
        </w:rPr>
        <w:tab/>
      </w:r>
      <w:r w:rsidRPr="007108CF">
        <w:rPr>
          <w:rFonts w:ascii="Century Gothic" w:hAnsi="Century Gothic" w:cstheme="minorHAnsi"/>
          <w:sz w:val="22"/>
          <w:szCs w:val="22"/>
          <w:u w:val="none"/>
        </w:rPr>
        <w:tab/>
      </w:r>
      <w:r w:rsidRPr="007108CF">
        <w:rPr>
          <w:rFonts w:ascii="Century Gothic" w:hAnsi="Century Gothic" w:cstheme="minorHAnsi"/>
          <w:sz w:val="22"/>
          <w:szCs w:val="22"/>
          <w:u w:val="none"/>
        </w:rPr>
        <w:tab/>
        <w:t>Nome do Responsável</w:t>
      </w:r>
    </w:p>
    <w:p w:rsidR="007108CF" w:rsidRPr="007108CF" w:rsidRDefault="007108CF" w:rsidP="007108CF">
      <w:pPr>
        <w:pStyle w:val="Cabealho"/>
        <w:tabs>
          <w:tab w:val="left" w:pos="708"/>
        </w:tabs>
        <w:rPr>
          <w:rFonts w:ascii="Century Gothic" w:hAnsi="Century Gothic" w:cstheme="minorHAnsi"/>
          <w:sz w:val="22"/>
          <w:szCs w:val="22"/>
        </w:rPr>
      </w:pPr>
      <w:r w:rsidRPr="007108CF">
        <w:rPr>
          <w:rFonts w:ascii="Century Gothic" w:hAnsi="Century Gothic" w:cstheme="minorHAnsi"/>
          <w:sz w:val="22"/>
          <w:szCs w:val="22"/>
        </w:rPr>
        <w:t>Membro da Comissão</w:t>
      </w:r>
      <w:proofErr w:type="gramStart"/>
      <w:r w:rsidRPr="007108CF">
        <w:rPr>
          <w:rFonts w:ascii="Century Gothic" w:hAnsi="Century Gothic" w:cstheme="minorHAnsi"/>
          <w:sz w:val="22"/>
          <w:szCs w:val="22"/>
        </w:rPr>
        <w:t xml:space="preserve">  </w:t>
      </w:r>
      <w:proofErr w:type="gramEnd"/>
      <w:r w:rsidRPr="007108CF">
        <w:rPr>
          <w:rFonts w:ascii="Century Gothic" w:hAnsi="Century Gothic" w:cstheme="minorHAnsi"/>
          <w:sz w:val="22"/>
          <w:szCs w:val="22"/>
        </w:rPr>
        <w:tab/>
        <w:t xml:space="preserve">                                                     Membro da Comissão</w:t>
      </w:r>
    </w:p>
    <w:p w:rsidR="007108CF" w:rsidRPr="007108CF" w:rsidRDefault="007108CF" w:rsidP="007108CF">
      <w:pPr>
        <w:pStyle w:val="Cabealho"/>
        <w:tabs>
          <w:tab w:val="left" w:pos="708"/>
        </w:tabs>
        <w:jc w:val="center"/>
        <w:rPr>
          <w:rFonts w:ascii="Century Gothic" w:hAnsi="Century Gothic" w:cstheme="minorHAnsi"/>
          <w:sz w:val="22"/>
          <w:szCs w:val="22"/>
        </w:rPr>
      </w:pPr>
    </w:p>
    <w:p w:rsidR="007108CF" w:rsidRPr="007108CF" w:rsidRDefault="007108CF" w:rsidP="007108CF">
      <w:pPr>
        <w:pStyle w:val="Cabealho"/>
        <w:tabs>
          <w:tab w:val="left" w:pos="708"/>
        </w:tabs>
        <w:jc w:val="center"/>
        <w:rPr>
          <w:rFonts w:ascii="Century Gothic" w:hAnsi="Century Gothic" w:cstheme="minorHAnsi"/>
          <w:sz w:val="22"/>
          <w:szCs w:val="22"/>
        </w:rPr>
      </w:pPr>
    </w:p>
    <w:p w:rsidR="007108CF" w:rsidRPr="007108CF" w:rsidRDefault="007108CF" w:rsidP="007108CF">
      <w:pPr>
        <w:rPr>
          <w:rFonts w:ascii="Century Gothic" w:hAnsi="Century Gothic" w:cstheme="minorHAnsi"/>
        </w:rPr>
      </w:pPr>
    </w:p>
    <w:p w:rsidR="007108CF" w:rsidRPr="007108CF" w:rsidRDefault="007108CF" w:rsidP="007108CF">
      <w:pPr>
        <w:rPr>
          <w:rFonts w:ascii="Century Gothic" w:hAnsi="Century Gothic" w:cstheme="minorHAnsi"/>
        </w:rPr>
      </w:pPr>
    </w:p>
    <w:p w:rsidR="007108CF" w:rsidRPr="007108CF" w:rsidRDefault="007108CF" w:rsidP="007108CF">
      <w:pPr>
        <w:rPr>
          <w:rFonts w:ascii="Century Gothic" w:hAnsi="Century Gothic" w:cstheme="minorHAnsi"/>
        </w:rPr>
      </w:pPr>
    </w:p>
    <w:p w:rsidR="007108CF" w:rsidRPr="007108CF" w:rsidRDefault="007108CF" w:rsidP="007108CF">
      <w:pPr>
        <w:rPr>
          <w:rFonts w:ascii="Century Gothic" w:hAnsi="Century Gothic" w:cstheme="minorHAnsi"/>
        </w:rPr>
      </w:pPr>
    </w:p>
    <w:p w:rsidR="00871265" w:rsidRPr="007108CF" w:rsidRDefault="00871265">
      <w:pPr>
        <w:rPr>
          <w:rFonts w:ascii="Century Gothic" w:hAnsi="Century Gothic" w:cstheme="minorHAnsi"/>
        </w:rPr>
      </w:pPr>
    </w:p>
    <w:sectPr w:rsidR="00871265" w:rsidRPr="007108CF" w:rsidSect="00442B76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BBC" w:rsidRDefault="00AC21E8">
    <w:pPr>
      <w:pStyle w:val="Rodap"/>
      <w:pBdr>
        <w:bottom w:val="single" w:sz="12" w:space="1" w:color="auto"/>
      </w:pBdr>
      <w:jc w:val="center"/>
      <w:rPr>
        <w:sz w:val="20"/>
      </w:rPr>
    </w:pPr>
  </w:p>
  <w:p w:rsidR="00FE2BBC" w:rsidRPr="00A7116E" w:rsidRDefault="00AC21E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</w:t>
    </w:r>
    <w:r w:rsidRPr="00A7116E">
      <w:rPr>
        <w:rFonts w:ascii="Arial Rounded MT Bold" w:hAnsi="Arial Rounded MT Bold" w:cstheme="minorHAnsi"/>
        <w:sz w:val="14"/>
        <w:szCs w:val="14"/>
      </w:rPr>
      <w:t>4/0001-42</w:t>
    </w:r>
  </w:p>
  <w:p w:rsidR="00FE2BBC" w:rsidRPr="00A7116E" w:rsidRDefault="00AC21E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BBC" w:rsidRPr="00A7116E" w:rsidRDefault="00AC21E8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05E481A" wp14:editId="1C00FF44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FE2BBC" w:rsidRPr="00A7116E" w:rsidRDefault="00AC21E8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FE2BBC" w:rsidRDefault="00AC21E8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03C13"/>
    <w:multiLevelType w:val="hybridMultilevel"/>
    <w:tmpl w:val="06A2E246"/>
    <w:lvl w:ilvl="0" w:tplc="56A44A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C5"/>
    <w:rsid w:val="004C51C5"/>
    <w:rsid w:val="007108CF"/>
    <w:rsid w:val="00871265"/>
    <w:rsid w:val="00AC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8CF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08CF"/>
    <w:pPr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08CF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7108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108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108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108C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108CF"/>
    <w:rPr>
      <w:color w:val="0000FF"/>
      <w:u w:val="single"/>
    </w:rPr>
  </w:style>
  <w:style w:type="paragraph" w:styleId="SemEspaamento">
    <w:name w:val="No Spacing"/>
    <w:uiPriority w:val="1"/>
    <w:qFormat/>
    <w:rsid w:val="007108CF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7108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8CF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08CF"/>
    <w:pPr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08CF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7108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108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108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108C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108CF"/>
    <w:rPr>
      <w:color w:val="0000FF"/>
      <w:u w:val="single"/>
    </w:rPr>
  </w:style>
  <w:style w:type="paragraph" w:styleId="SemEspaamento">
    <w:name w:val="No Spacing"/>
    <w:uiPriority w:val="1"/>
    <w:qFormat/>
    <w:rsid w:val="007108CF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7108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2024-10-30T12:56:00Z</dcterms:created>
  <dcterms:modified xsi:type="dcterms:W3CDTF">2024-10-30T13:01:00Z</dcterms:modified>
</cp:coreProperties>
</file>