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4" w:rsidRDefault="00C80F14" w:rsidP="00C80F1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80F14" w:rsidRPr="00B1049C" w:rsidTr="00281476">
        <w:trPr>
          <w:trHeight w:val="1689"/>
        </w:trPr>
        <w:tc>
          <w:tcPr>
            <w:tcW w:w="9322" w:type="dxa"/>
          </w:tcPr>
          <w:p w:rsidR="00C80F14" w:rsidRPr="00BF1037" w:rsidRDefault="00C80F14" w:rsidP="005B1B58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80F14" w:rsidRPr="001A09C1" w:rsidRDefault="00C80F14" w:rsidP="005B1B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61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80F14" w:rsidRPr="00F819F1" w:rsidRDefault="00C80F14" w:rsidP="005B1B5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9F1">
              <w:rPr>
                <w:rFonts w:ascii="Arial" w:hAnsi="Arial" w:cs="Arial"/>
                <w:sz w:val="16"/>
                <w:szCs w:val="16"/>
              </w:rPr>
              <w:t>Extrato de processo licitatório realizado no Município de Ribeirão do Pinhal, CNPJ n.º 76.968.064/0001-42 para aquisição de móveis e equipamentos para o Centro Cultural José Martins Sobrinho. Prazo de entrega: 05dias úteis. Data homologação: 01/10/2024 DARTAGNAN CALIXTO FRAIZ, CPF/MF n.º 171.895.279-15.</w:t>
            </w:r>
          </w:p>
          <w:p w:rsidR="00C80F14" w:rsidRPr="00F819F1" w:rsidRDefault="00C80F14" w:rsidP="005B1B58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  <w:r w:rsidRPr="00F819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>AR SANTOS</w:t>
            </w:r>
            <w:proofErr w:type="gramEnd"/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&amp; CIA LTDA – CNPJ: 08.434.728/0001-33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425"/>
              <w:gridCol w:w="709"/>
              <w:gridCol w:w="992"/>
              <w:gridCol w:w="992"/>
            </w:tblGrid>
            <w:tr w:rsidR="00C80F14" w:rsidRPr="00EF6151" w:rsidTr="00F819F1">
              <w:tc>
                <w:tcPr>
                  <w:tcW w:w="568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C80F14" w:rsidRPr="00A165C0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382806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5B1B58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819F1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Aparador laminado de madeira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com tampo com espessura mí</w:t>
                  </w:r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nima de 25 mm, revestido em ambas as faces com laminado </w:t>
                  </w:r>
                  <w:proofErr w:type="spellStart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melamínico</w:t>
                  </w:r>
                  <w:proofErr w:type="spellEnd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texturizado</w:t>
                  </w:r>
                  <w:proofErr w:type="spellEnd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de baixa pressão com bordas encabeçadas em fita de </w:t>
                  </w:r>
                  <w:proofErr w:type="gramStart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poliestireno .</w:t>
                  </w:r>
                  <w:proofErr w:type="gramEnd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Comprimento 200 cm x profundidade 40 cm x altura </w:t>
                  </w: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80cm</w:t>
                  </w:r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DLN DECOR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997,00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1.994,00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25062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5B1B58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F819F1">
                    <w:rPr>
                      <w:sz w:val="16"/>
                      <w:szCs w:val="16"/>
                    </w:rPr>
                    <w:t>Conjunto treliças: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01"/>
                  </w:tblGrid>
                  <w:tr w:rsidR="00C80F14" w:rsidRPr="00F819F1" w:rsidTr="005B1B58">
                    <w:trPr>
                      <w:trHeight w:val="490"/>
                    </w:trPr>
                    <w:tc>
                      <w:tcPr>
                        <w:tcW w:w="8701" w:type="dxa"/>
                      </w:tcPr>
                      <w:p w:rsidR="00C80F14" w:rsidRPr="00F819F1" w:rsidRDefault="00C80F14" w:rsidP="005B1B58">
                        <w:pPr>
                          <w:pStyle w:val="Default"/>
                          <w:ind w:right="-3573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19F1">
                          <w:rPr>
                            <w:sz w:val="16"/>
                            <w:szCs w:val="16"/>
                          </w:rPr>
                          <w:t>05 treliças de 03 metros 100% alumínio</w:t>
                        </w:r>
                        <w:proofErr w:type="gramStart"/>
                        <w:r w:rsidRPr="00F819F1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C80F14" w:rsidRPr="00F819F1" w:rsidRDefault="00C80F14" w:rsidP="005B1B58">
                        <w:pPr>
                          <w:pStyle w:val="Default"/>
                          <w:ind w:right="-3573"/>
                          <w:jc w:val="both"/>
                          <w:rPr>
                            <w:sz w:val="16"/>
                            <w:szCs w:val="16"/>
                          </w:rPr>
                        </w:pPr>
                        <w:proofErr w:type="gramEnd"/>
                        <w:r w:rsidRPr="00F819F1">
                          <w:rPr>
                            <w:sz w:val="16"/>
                            <w:szCs w:val="16"/>
                          </w:rPr>
                          <w:t xml:space="preserve">05 treliças de 01 metro 100% alumínio </w:t>
                        </w:r>
                      </w:p>
                      <w:p w:rsidR="00C80F14" w:rsidRPr="00F819F1" w:rsidRDefault="00C80F14" w:rsidP="005B1B58">
                        <w:pPr>
                          <w:pStyle w:val="Default"/>
                          <w:ind w:right="-3573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19F1">
                          <w:rPr>
                            <w:sz w:val="16"/>
                            <w:szCs w:val="16"/>
                          </w:rPr>
                          <w:t>02 cubos 04 faces 100% alumínio</w:t>
                        </w:r>
                      </w:p>
                      <w:p w:rsidR="00C80F14" w:rsidRPr="00F819F1" w:rsidRDefault="00C80F14" w:rsidP="00C80F14">
                        <w:pPr>
                          <w:pStyle w:val="Default"/>
                          <w:ind w:right="-3573"/>
                          <w:jc w:val="both"/>
                          <w:rPr>
                            <w:b/>
                            <w:i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F819F1">
                          <w:rPr>
                            <w:sz w:val="16"/>
                            <w:szCs w:val="16"/>
                          </w:rPr>
                          <w:t xml:space="preserve">50 parafusos chave 19 com arruelas </w:t>
                        </w:r>
                      </w:p>
                      <w:p w:rsidR="00C80F14" w:rsidRPr="00F819F1" w:rsidRDefault="00C80F14" w:rsidP="00C80F14">
                        <w:pPr>
                          <w:pStyle w:val="Default"/>
                          <w:ind w:right="-3573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19F1">
                          <w:rPr>
                            <w:b/>
                            <w:i/>
                            <w:sz w:val="16"/>
                            <w:szCs w:val="16"/>
                            <w:shd w:val="clear" w:color="auto" w:fill="FFFFFF"/>
                          </w:rPr>
                          <w:t>MARCA PIER ESTRUTURAS</w:t>
                        </w:r>
                      </w:p>
                    </w:tc>
                  </w:tr>
                </w:tbl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11.900,00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11.900,00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455969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C80F14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819F1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Impressora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multifuncional tanque de tinta </w:t>
                  </w:r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funções: scanner, wireless, ethernet, duplex manual alimentador automático: </w:t>
                  </w:r>
                  <w:proofErr w:type="spellStart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adf</w:t>
                  </w:r>
                  <w:proofErr w:type="spellEnd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visor: </w:t>
                  </w:r>
                  <w:proofErr w:type="spellStart"/>
                  <w:proofErr w:type="gramStart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lcd</w:t>
                  </w:r>
                  <w:proofErr w:type="spellEnd"/>
                  <w:proofErr w:type="gramEnd"/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1,44 inclusos: todos os cabos e discos de instalação garantia: 01 ano  -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</w:t>
                  </w:r>
                  <w:r w:rsidRPr="00F819F1">
                    <w:rPr>
                      <w:rStyle w:val="morecontent"/>
                      <w:rFonts w:ascii="Arial" w:hAnsi="Arial" w:cs="Arial"/>
                      <w:b/>
                      <w:i/>
                      <w:sz w:val="16"/>
                      <w:szCs w:val="16"/>
                    </w:rPr>
                    <w:t>: EPSON ECOTANK L6270</w:t>
                  </w:r>
                  <w:r w:rsidRPr="00F819F1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2.300,00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2.300,00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542ED6" w:rsidRDefault="00542ED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616028</w:t>
                  </w:r>
                </w:p>
                <w:p w:rsidR="00542ED6" w:rsidRDefault="00542ED6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542ED6" w:rsidRDefault="00542ED6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C80F14" w:rsidRPr="00F819F1" w:rsidRDefault="00C80F14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482637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Kit sofá namoradeira + 02 poltronas recepção. Travamento da estrutura com grampos em aço galvanizados e parafusos com flange de </w:t>
                  </w: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mm; Acento sustentado por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percintas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elásticas; Madeira de reflorestamento eucalipto; Tecido sintético.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Dimensões namoradeira</w:t>
                  </w:r>
                  <w:proofErr w:type="gramEnd"/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Altura: 72 cm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Largura: 114 cm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Profundidade: 64 cm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Peso: 20 kg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Dimensões poltrona</w:t>
                  </w:r>
                  <w:proofErr w:type="gramEnd"/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Altura: 50 cm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Largura: 50 cm</w:t>
                  </w:r>
                </w:p>
                <w:p w:rsidR="00C80F14" w:rsidRPr="00F819F1" w:rsidRDefault="00C80F14" w:rsidP="005B1B5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Profundidade: 60 cm</w:t>
                  </w:r>
                </w:p>
                <w:p w:rsidR="00C80F14" w:rsidRPr="00F819F1" w:rsidRDefault="00C80F14" w:rsidP="00C80F1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Peso: </w:t>
                  </w: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15 kg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</w:t>
                  </w:r>
                  <w:proofErr w:type="gramEnd"/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PRÓPRIA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C80F14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1.100,00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2.200,00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620313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C80F1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Mesa de centro retangular </w:t>
                  </w: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em madeira com tampo em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- medidas: comprimento 45 cm x largura </w:t>
                  </w:r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65cm</w:t>
                  </w:r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x altura 31cm com 65 cm de diâmetro.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INAUGIRA MÓVEIS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131,00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393,00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403195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C80F14">
                  <w:pPr>
                    <w:pStyle w:val="SemEspaamento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Mesa iluminação cênica. </w:t>
                  </w: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Chapa De Ferro. Quantidade Canais: 24 A 96 UM. Capacidade Memória: 1048 KB. Tensão Alimentação: 110/220 V. Quantidade Display: </w:t>
                  </w:r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UM. Comprimento: </w:t>
                  </w:r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68 CM</w:t>
                  </w:r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25 CM</w:t>
                  </w:r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Finalidade: Show Teatro. Características Adicionais: </w:t>
                  </w:r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Presets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Operação, 24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Faders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Submaster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Com 48. Aplicação: Iluminação Cênica. Saída: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512. Conexão: </w:t>
                  </w:r>
                  <w:proofErr w:type="spellStart"/>
                  <w:proofErr w:type="gram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Midi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In /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Midi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Out. Entrada: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512. ESPECIFICAÇÃO: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mesa para controle de iluminação com case,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512 canais, aloca 40 equipamentos, 20 memórias x 40 programas/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chases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psycho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x 40 passos, atalho extra patch, fog/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strobo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etc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configura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dimmer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patch, entrada de áudio e microfone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imbutido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entrada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midi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joystick, biblioteca configurável, transferência de dados para </w:t>
                  </w:r>
                  <w:proofErr w:type="spellStart"/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pc</w:t>
                  </w:r>
                  <w:proofErr w:type="spellEnd"/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garantia de 12 meses.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MODELO REFERÊNCIA: DMX PILOT 2000 V3 + CASE.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SHOWTEC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1.700,00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1.700,00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403698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F819F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Projetor iluminação. </w:t>
                  </w: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Formato: Retangular Fechado. Material Corpo: Chapa Alumínio. Material Refletor: Alumínio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Anodizado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 Formato Lente: Plana. Tipo Lente: Vidro Cristal. Tipo Lâmpada: Vapor Metálico. Características Adicionais: Para Iluminação De Longa Distância, Com Laterais F.</w:t>
                  </w:r>
                  <w:r w:rsidR="00F819F1"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EPECIFICAÇÃO: laser show projetor holográfico 5000mw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rgb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funciona em modo automático ou --ativado por som além do controle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, canais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02ch - 12ch - 22ch, motor de passo de altíssima velocidade, scanner 15kpps, lente de vidro frontal, potência </w:t>
                  </w: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da cores</w:t>
                  </w:r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, azul 1800mw, verde 1600mw, vermelho 1600mw, bivolt automático, motor de passo de alta velocidade, projeta + de 400 desenhos com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movimentos, gráficos e formas, suporte de fixação, parafusos, manual de instrução e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garantia de 12 meses. </w:t>
                  </w:r>
                  <w:r w:rsidR="00F819F1"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LUATEK 2WLASER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C80F14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3.700,00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3.700,00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610268</w:t>
                  </w:r>
                </w:p>
              </w:tc>
              <w:tc>
                <w:tcPr>
                  <w:tcW w:w="4536" w:type="dxa"/>
                </w:tcPr>
                <w:p w:rsidR="00C80F14" w:rsidRPr="00F819F1" w:rsidRDefault="00C80F14" w:rsidP="00F819F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F819F1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Refletor. </w:t>
                  </w:r>
                  <w:r w:rsidRPr="00F819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Quantidade Lâmpadas: 18 UM. Tipo: Led </w:t>
                  </w:r>
                  <w:proofErr w:type="spellStart"/>
                  <w:r w:rsidRPr="00F819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Ultrabrilho</w:t>
                  </w:r>
                  <w:proofErr w:type="spellEnd"/>
                  <w:r w:rsidR="00F819F1" w:rsidRPr="00F819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Aplicação: Iluminação Cênica. Tipo Lâmpada: Led. Potência Lâmpada: 15 W. Tensão Alimentação: Bivolt. Características Adicionais: Canhão Blindado, </w:t>
                  </w:r>
                  <w:proofErr w:type="spellStart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Rgbw</w:t>
                  </w:r>
                  <w:proofErr w:type="spellEnd"/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ESPECIFICAÇÃO: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Par de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  <w:proofErr w:type="spellEnd"/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rgbw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15w.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Potência total de 270 watts, 02 canhões refletores,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leds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de 15 watts, 18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leds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vermelhos, 18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leds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verdes,</w:t>
                  </w:r>
                  <w:proofErr w:type="gram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18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leds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azuis, 18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leds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brancos, funcionamento automático,  funcionamento rítmico, funcionamento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8 canais,  função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strobo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 display digital,  cooler de resfriamento,  função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master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slave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 funciona com e sem mesa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dmx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alimentação bivolt automática,  alça dupla,  cabo de energia,  manual do usuário,  garantia de 12 meses.</w:t>
                  </w:r>
                  <w:r w:rsidR="00F819F1"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F819F1"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LUATEK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80F14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C80F14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245,00</w:t>
                  </w:r>
                </w:p>
              </w:tc>
              <w:tc>
                <w:tcPr>
                  <w:tcW w:w="992" w:type="dxa"/>
                </w:tcPr>
                <w:p w:rsidR="00C80F14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2.450,00</w:t>
                  </w:r>
                </w:p>
              </w:tc>
            </w:tr>
            <w:tr w:rsidR="00C80F14" w:rsidRPr="007A3553" w:rsidTr="00F819F1">
              <w:tc>
                <w:tcPr>
                  <w:tcW w:w="568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C80F14" w:rsidRPr="00F819F1" w:rsidRDefault="00C80F14" w:rsidP="005B1B58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F819F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C80F14" w:rsidRPr="00F819F1" w:rsidRDefault="00C80F14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80F14" w:rsidRPr="00F819F1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80F14" w:rsidRPr="00F819F1" w:rsidRDefault="00C80F14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80F14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26.637,00</w:t>
                  </w:r>
                </w:p>
              </w:tc>
            </w:tr>
          </w:tbl>
          <w:p w:rsidR="00C80F14" w:rsidRPr="00F819F1" w:rsidRDefault="00C80F14" w:rsidP="005B1B58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  <w:r w:rsidR="00F819F1" w:rsidRPr="00F819F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CH3 CONTRATOS E NEGÓCIOS LTDA </w:t>
            </w:r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F819F1" w:rsidRPr="00F819F1">
              <w:rPr>
                <w:rFonts w:ascii="Arial" w:hAnsi="Arial" w:cs="Arial"/>
                <w:b/>
                <w:i/>
                <w:sz w:val="16"/>
                <w:szCs w:val="16"/>
              </w:rPr>
              <w:t>41.948.354/0001-40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992"/>
              <w:gridCol w:w="992"/>
            </w:tblGrid>
            <w:tr w:rsidR="00C80F14" w:rsidRPr="00EF6151" w:rsidTr="00F819F1">
              <w:tc>
                <w:tcPr>
                  <w:tcW w:w="568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394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C80F14" w:rsidRPr="00A165C0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80F14" w:rsidRPr="000F29B5" w:rsidRDefault="00C80F14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819F1" w:rsidRPr="007A3553" w:rsidTr="00F819F1">
              <w:trPr>
                <w:trHeight w:val="2974"/>
              </w:trPr>
              <w:tc>
                <w:tcPr>
                  <w:tcW w:w="568" w:type="dxa"/>
                </w:tcPr>
                <w:p w:rsidR="00F819F1" w:rsidRPr="00F819F1" w:rsidRDefault="00F819F1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611340</w:t>
                  </w: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18619</w:t>
                  </w: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  <w:p w:rsidR="00F819F1" w:rsidRPr="00F819F1" w:rsidRDefault="00F819F1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F819F1" w:rsidRPr="00F819F1" w:rsidRDefault="00F819F1" w:rsidP="005B1B58">
                  <w:pPr>
                    <w:shd w:val="clear" w:color="auto" w:fill="F9F9F9"/>
                    <w:jc w:val="both"/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Aparelho ar condicionado modelo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split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inverter</w:t>
                  </w:r>
                  <w:proofErr w:type="gramStart"/>
                  <w:r w:rsidRPr="00F819F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capacidade de refrigeração: 18.000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btus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; tensão: 220v, monofásico; ciclo de ar: quente / frio; serpentina: cobre; funções mínimas: refrigeração,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desumidificação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, ventilação e purificação do ar; regulagem da velocidade de ventilação; funções: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sleep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 xml:space="preserve">; swing, auto, turbo e autolimpeza; filtro antibacteriano e indicador de limpeza do filtro; direcionadores de ar: sim; frequência: 60hz; controle remoto: sem fio /display digital / timer; classificação energética/Inmetro: “a” selo </w:t>
                  </w:r>
                  <w:proofErr w:type="spellStart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procel</w:t>
                  </w:r>
                  <w:proofErr w:type="spellEnd"/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; garantia mínima de fabricação: 12 (doze) meses; manual de instruções e certificado de garantia em português.</w:t>
                  </w:r>
                </w:p>
                <w:p w:rsidR="00F819F1" w:rsidRPr="00F819F1" w:rsidRDefault="00F819F1" w:rsidP="00F819F1">
                  <w:pPr>
                    <w:shd w:val="clear" w:color="auto" w:fill="F9F9F9"/>
                    <w:jc w:val="both"/>
                    <w:outlineLvl w:val="1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Ar Condicionado Veículo - Instalação / Montagem / Manutenção</w:t>
                  </w:r>
                  <w:r w:rsidRPr="00F819F1"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  <w:t>. I</w:t>
                  </w: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nstalados no local, com fornecimento de documento de anotação/registro de responsabilidade técnica com todas as despesas inclusas. (Local instalação: entrada, palco e camarim).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567" w:type="dxa"/>
                </w:tcPr>
                <w:p w:rsidR="00F819F1" w:rsidRPr="00F819F1" w:rsidRDefault="00F819F1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F819F1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4.350,00</w:t>
                  </w:r>
                </w:p>
              </w:tc>
              <w:tc>
                <w:tcPr>
                  <w:tcW w:w="992" w:type="dxa"/>
                </w:tcPr>
                <w:p w:rsidR="00F819F1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21.750,00</w:t>
                  </w:r>
                </w:p>
              </w:tc>
            </w:tr>
          </w:tbl>
          <w:p w:rsidR="00F819F1" w:rsidRPr="00F819F1" w:rsidRDefault="00F819F1" w:rsidP="00F819F1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>EMPRESA VENCEDORA: A.C. EQUIPAMENTOS E ELETRODOMÉSTICOS LTDA – CNPJ: 46.221.464/0001-</w:t>
            </w:r>
            <w:proofErr w:type="gramStart"/>
            <w:r w:rsidRPr="00F819F1">
              <w:rPr>
                <w:rFonts w:ascii="Arial" w:hAnsi="Arial" w:cs="Arial"/>
                <w:b/>
                <w:i/>
                <w:sz w:val="16"/>
                <w:szCs w:val="16"/>
              </w:rPr>
              <w:t>29</w:t>
            </w:r>
            <w:proofErr w:type="gramEnd"/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992"/>
              <w:gridCol w:w="992"/>
            </w:tblGrid>
            <w:tr w:rsidR="00F819F1" w:rsidRPr="00EF6151" w:rsidTr="005B1B58">
              <w:tc>
                <w:tcPr>
                  <w:tcW w:w="568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394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F819F1" w:rsidRPr="00A165C0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819F1" w:rsidRPr="000F29B5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819F1" w:rsidRPr="007A3553" w:rsidTr="00F819F1">
              <w:trPr>
                <w:trHeight w:val="2773"/>
              </w:trPr>
              <w:tc>
                <w:tcPr>
                  <w:tcW w:w="568" w:type="dxa"/>
                </w:tcPr>
                <w:p w:rsidR="00F819F1" w:rsidRPr="00F819F1" w:rsidRDefault="00F819F1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819F1" w:rsidRPr="00F819F1" w:rsidRDefault="00F819F1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611720</w:t>
                  </w:r>
                </w:p>
              </w:tc>
              <w:tc>
                <w:tcPr>
                  <w:tcW w:w="4394" w:type="dxa"/>
                </w:tcPr>
                <w:p w:rsidR="00F819F1" w:rsidRPr="00F819F1" w:rsidRDefault="00F819F1" w:rsidP="005B1B58">
                  <w:pPr>
                    <w:shd w:val="clear" w:color="auto" w:fill="F9F9F9"/>
                    <w:jc w:val="both"/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Bebedouro água tipo industrial</w:t>
                  </w:r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com capacidade de armazenamento de 200 litros; com 04 torneiras em metal ou plástico para copo ao uso em água refrigerada do reservatório; acionamento com os pés; pode ser utilizado em áreas internas e externas (classificação ipx4); corpo e estrutura em aço inox; com aparador de água (pingadeira); serpentina em aço inox 304 com isolamento em poliuretano; termostato fixo com regulagem de temperatura em sete níveis; tensão de alimentação </w:t>
                  </w:r>
                  <w:proofErr w:type="gramStart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127v</w:t>
                  </w:r>
                  <w:proofErr w:type="gramEnd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ou 220v; refrigeração por compressor que garante maior eficiência, com gás/fluído ecológico r134a; certificado pelo </w:t>
                  </w:r>
                  <w:proofErr w:type="spellStart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inmetro</w:t>
                  </w:r>
                  <w:proofErr w:type="spellEnd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; filtro externo de fácil instalação; incluindo o fornecimento do(s) filtro(s) e do(s) elemento(s) filtrante(s). Modelo de referência: similar ao </w:t>
                  </w:r>
                  <w:proofErr w:type="spellStart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cânovas</w:t>
                  </w:r>
                  <w:proofErr w:type="spellEnd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modelo 200l linha </w:t>
                  </w:r>
                  <w:proofErr w:type="spellStart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resist</w:t>
                  </w:r>
                  <w:proofErr w:type="spellEnd"/>
                  <w:r w:rsidRPr="00F819F1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com pedal; ou de melhor qualidade.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819F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FRISBEL</w:t>
                  </w:r>
                </w:p>
              </w:tc>
              <w:tc>
                <w:tcPr>
                  <w:tcW w:w="567" w:type="dxa"/>
                </w:tcPr>
                <w:p w:rsidR="00F819F1" w:rsidRPr="00F819F1" w:rsidRDefault="00F819F1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819F1" w:rsidRPr="00F819F1" w:rsidRDefault="00F819F1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F819F1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819F1">
                    <w:rPr>
                      <w:rFonts w:ascii="Arial" w:hAnsi="Arial" w:cs="Arial"/>
                      <w:sz w:val="16"/>
                      <w:szCs w:val="16"/>
                    </w:rPr>
                    <w:t>3.350,00</w:t>
                  </w:r>
                </w:p>
              </w:tc>
              <w:tc>
                <w:tcPr>
                  <w:tcW w:w="992" w:type="dxa"/>
                </w:tcPr>
                <w:p w:rsidR="00F819F1" w:rsidRPr="00F819F1" w:rsidRDefault="00F819F1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3.350,00</w:t>
                  </w:r>
                </w:p>
              </w:tc>
            </w:tr>
          </w:tbl>
          <w:p w:rsidR="00281476" w:rsidRPr="008430E6" w:rsidRDefault="00281476" w:rsidP="0028147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0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="008430E6" w:rsidRPr="008430E6">
              <w:rPr>
                <w:rFonts w:ascii="Arial" w:hAnsi="Arial" w:cs="Arial"/>
                <w:b/>
                <w:i/>
                <w:sz w:val="16"/>
                <w:szCs w:val="16"/>
              </w:rPr>
              <w:t>F.BORGES EQ</w:t>
            </w:r>
            <w:r w:rsidR="00D42003">
              <w:rPr>
                <w:rFonts w:ascii="Arial" w:hAnsi="Arial" w:cs="Arial"/>
                <w:b/>
                <w:i/>
                <w:sz w:val="16"/>
                <w:szCs w:val="16"/>
              </w:rPr>
              <w:t>U</w:t>
            </w:r>
            <w:bookmarkStart w:id="0" w:name="_GoBack"/>
            <w:bookmarkEnd w:id="0"/>
            <w:r w:rsidR="008430E6" w:rsidRPr="008430E6">
              <w:rPr>
                <w:rFonts w:ascii="Arial" w:hAnsi="Arial" w:cs="Arial"/>
                <w:b/>
                <w:i/>
                <w:sz w:val="16"/>
                <w:szCs w:val="16"/>
              </w:rPr>
              <w:t>IPAMENTOS LTDA</w:t>
            </w:r>
            <w:r w:rsidR="008430E6" w:rsidRPr="008430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430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8430E6" w:rsidRPr="008430E6">
              <w:rPr>
                <w:rFonts w:ascii="Arial" w:hAnsi="Arial" w:cs="Arial"/>
                <w:b/>
                <w:i/>
                <w:sz w:val="16"/>
                <w:szCs w:val="16"/>
              </w:rPr>
              <w:t>39.935.346/0002-06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992"/>
              <w:gridCol w:w="992"/>
            </w:tblGrid>
            <w:tr w:rsidR="00281476" w:rsidRPr="00EF6151" w:rsidTr="005B1B58">
              <w:tc>
                <w:tcPr>
                  <w:tcW w:w="568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394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281476" w:rsidRPr="00A165C0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81476" w:rsidRPr="007A3553" w:rsidTr="00281476">
              <w:trPr>
                <w:trHeight w:val="1016"/>
              </w:trPr>
              <w:tc>
                <w:tcPr>
                  <w:tcW w:w="568" w:type="dxa"/>
                </w:tcPr>
                <w:p w:rsidR="00281476" w:rsidRPr="00281476" w:rsidRDefault="00281476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281476" w:rsidRPr="00281476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619126</w:t>
                  </w:r>
                </w:p>
              </w:tc>
              <w:tc>
                <w:tcPr>
                  <w:tcW w:w="4394" w:type="dxa"/>
                </w:tcPr>
                <w:p w:rsidR="00281476" w:rsidRPr="00281476" w:rsidRDefault="00281476" w:rsidP="00281476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281476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Notebook</w:t>
                  </w:r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processador </w:t>
                  </w:r>
                  <w:proofErr w:type="spellStart"/>
                  <w:proofErr w:type="gram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intel</w:t>
                  </w:r>
                  <w:proofErr w:type="spellEnd"/>
                  <w:proofErr w:type="gram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core i7 (12ª geração), 16gb de memória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, SSD 512gb, tela 15.6 HD,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windows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11, teclado padrão em português, portas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2.0,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hdmi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, tomada de energia, conectividade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bluetooth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wi-fi</w:t>
                  </w:r>
                  <w:proofErr w:type="spellEnd"/>
                  <w:r w:rsidRPr="00281476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, cor predominante cinza ou preto, garantia mínima de 12 meses. </w:t>
                  </w:r>
                  <w:r w:rsidRPr="0028147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ACER</w:t>
                  </w:r>
                </w:p>
              </w:tc>
              <w:tc>
                <w:tcPr>
                  <w:tcW w:w="567" w:type="dxa"/>
                </w:tcPr>
                <w:p w:rsidR="00281476" w:rsidRPr="00281476" w:rsidRDefault="00281476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281476" w:rsidRPr="00281476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281476" w:rsidRPr="00281476" w:rsidRDefault="00281476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3.650,00</w:t>
                  </w:r>
                </w:p>
              </w:tc>
              <w:tc>
                <w:tcPr>
                  <w:tcW w:w="992" w:type="dxa"/>
                </w:tcPr>
                <w:p w:rsidR="00281476" w:rsidRPr="00281476" w:rsidRDefault="00281476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3.650,00</w:t>
                  </w:r>
                </w:p>
              </w:tc>
            </w:tr>
          </w:tbl>
          <w:p w:rsidR="00281476" w:rsidRPr="00281476" w:rsidRDefault="00281476" w:rsidP="0028147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14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proofErr w:type="gramStart"/>
            <w:r w:rsidRPr="00281476">
              <w:rPr>
                <w:rFonts w:ascii="Arial" w:hAnsi="Arial" w:cs="Arial"/>
                <w:b/>
                <w:i/>
                <w:sz w:val="16"/>
                <w:szCs w:val="16"/>
              </w:rPr>
              <w:t>PREMIER</w:t>
            </w:r>
            <w:proofErr w:type="gramEnd"/>
            <w:r w:rsidRPr="002814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COMÉRCIO DE MATERIAIS E EQUIPAMENTOS LTDA – CNPJ: 50.605.706/0001-55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992"/>
              <w:gridCol w:w="992"/>
            </w:tblGrid>
            <w:tr w:rsidR="00281476" w:rsidRPr="00EF6151" w:rsidTr="005B1B58">
              <w:tc>
                <w:tcPr>
                  <w:tcW w:w="568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394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281476" w:rsidRPr="00A165C0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281476" w:rsidRPr="000F29B5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81476" w:rsidRPr="007A3553" w:rsidTr="005B1B58">
              <w:trPr>
                <w:trHeight w:val="1016"/>
              </w:trPr>
              <w:tc>
                <w:tcPr>
                  <w:tcW w:w="568" w:type="dxa"/>
                </w:tcPr>
                <w:p w:rsidR="00281476" w:rsidRPr="00281476" w:rsidRDefault="00281476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281476" w:rsidRPr="00281476" w:rsidRDefault="00281476" w:rsidP="005B1B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222965</w:t>
                  </w:r>
                </w:p>
              </w:tc>
              <w:tc>
                <w:tcPr>
                  <w:tcW w:w="4394" w:type="dxa"/>
                </w:tcPr>
                <w:p w:rsidR="00281476" w:rsidRPr="00281476" w:rsidRDefault="00281476" w:rsidP="005B1B5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 xml:space="preserve">Refrigerador duplex 340 litros </w:t>
                  </w:r>
                  <w:proofErr w:type="spellStart"/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frost</w:t>
                  </w:r>
                  <w:proofErr w:type="spellEnd"/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>free</w:t>
                  </w:r>
                  <w:proofErr w:type="spellEnd"/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t xml:space="preserve"> duple</w:t>
                  </w:r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x 110/220 volts capacidade total: 340 litros capacidade em geladeira em volume: 268 litros, freezer: sim capacidade do freezer: 72 litros tipo de degelo: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frost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free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painel: interno, quantidade de portas: </w:t>
                  </w:r>
                  <w:proofErr w:type="gram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portas quantidade de níveis de temperatura: 4 níveis número de prateleiras da geladeira: 2 prateleiras material das prateleiras da geladeira: vidro temperado congelador: não portas reversíveis: não gaveta vegetais: sim gaveta multiuso: sim porta latas: não controle de temperatura do refrigerador: sim controle de </w:t>
                  </w:r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temperatura do freezer: sim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frabricador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de gelo: não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dispenser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de água: não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dispenser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de gelo: não alarme de porta aberta: não luz interior: sim altura: 169,5 cm largura: 62,1 cm profundidade: 71,4 cm peso: 58,5 kg eficiência energética: A potência: 160 w, consumo: 49,1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kw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hfrequência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: 60 </w:t>
                  </w:r>
                  <w:proofErr w:type="spellStart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  <w:r w:rsidRPr="00281476"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 Inmetro: sim voltagem: 110 / 220 v, garantia: 12 meses</w:t>
                  </w:r>
                  <w:r>
                    <w:rPr>
                      <w:rStyle w:val="morecontent"/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28147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MIDEA</w:t>
                  </w:r>
                </w:p>
              </w:tc>
              <w:tc>
                <w:tcPr>
                  <w:tcW w:w="567" w:type="dxa"/>
                </w:tcPr>
                <w:p w:rsidR="00281476" w:rsidRPr="00281476" w:rsidRDefault="00281476" w:rsidP="005B1B5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147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281476" w:rsidRPr="00281476" w:rsidRDefault="00281476" w:rsidP="005B1B5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281476" w:rsidRPr="00281476" w:rsidRDefault="00281476" w:rsidP="005B1B5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2.560,00</w:t>
                  </w:r>
                </w:p>
              </w:tc>
              <w:tc>
                <w:tcPr>
                  <w:tcW w:w="992" w:type="dxa"/>
                </w:tcPr>
                <w:p w:rsidR="00281476" w:rsidRPr="00281476" w:rsidRDefault="00281476" w:rsidP="005B1B5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2.560,00</w:t>
                  </w:r>
                </w:p>
              </w:tc>
            </w:tr>
          </w:tbl>
          <w:p w:rsidR="00F819F1" w:rsidRPr="00C33D91" w:rsidRDefault="00F819F1" w:rsidP="00F819F1">
            <w:pPr>
              <w:pStyle w:val="SemEspaamento"/>
              <w:jc w:val="both"/>
            </w:pPr>
          </w:p>
        </w:tc>
      </w:tr>
    </w:tbl>
    <w:p w:rsidR="00C80F14" w:rsidRDefault="00C80F14" w:rsidP="00C80F14"/>
    <w:p w:rsidR="00C80F14" w:rsidRDefault="00C80F14" w:rsidP="00C80F14"/>
    <w:p w:rsidR="00C80F14" w:rsidRDefault="00C80F14" w:rsidP="00C80F14"/>
    <w:p w:rsidR="00C80F14" w:rsidRDefault="00C80F14" w:rsidP="00C80F14"/>
    <w:p w:rsidR="00C80F14" w:rsidRDefault="00C80F14" w:rsidP="00C80F14"/>
    <w:p w:rsidR="00C80F14" w:rsidRPr="003E1729" w:rsidRDefault="00C80F14" w:rsidP="00C80F14"/>
    <w:p w:rsidR="00C80F14" w:rsidRDefault="00C80F14" w:rsidP="00C80F14"/>
    <w:p w:rsidR="00C80F14" w:rsidRDefault="00C80F14" w:rsidP="00C80F14"/>
    <w:p w:rsidR="00C80F14" w:rsidRDefault="00C80F14" w:rsidP="00C80F14"/>
    <w:p w:rsidR="00E80136" w:rsidRDefault="00E80136"/>
    <w:sectPr w:rsidR="00E80136" w:rsidSect="00F97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D4" w:rsidRDefault="008B35D4">
      <w:pPr>
        <w:spacing w:after="0" w:line="240" w:lineRule="auto"/>
      </w:pPr>
      <w:r>
        <w:separator/>
      </w:r>
    </w:p>
  </w:endnote>
  <w:endnote w:type="continuationSeparator" w:id="0">
    <w:p w:rsidR="008B35D4" w:rsidRDefault="008B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B35D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42E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42E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D4" w:rsidRDefault="008B35D4">
      <w:pPr>
        <w:spacing w:after="0" w:line="240" w:lineRule="auto"/>
      </w:pPr>
      <w:r>
        <w:separator/>
      </w:r>
    </w:p>
  </w:footnote>
  <w:footnote w:type="continuationSeparator" w:id="0">
    <w:p w:rsidR="008B35D4" w:rsidRDefault="008B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42E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68DC8B6" wp14:editId="7859B40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42E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B35D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3"/>
    <w:rsid w:val="00281476"/>
    <w:rsid w:val="00542ED6"/>
    <w:rsid w:val="005B0093"/>
    <w:rsid w:val="008430E6"/>
    <w:rsid w:val="008B35D4"/>
    <w:rsid w:val="00C80F14"/>
    <w:rsid w:val="00D42003"/>
    <w:rsid w:val="00E80136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F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80F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80F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8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F1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C80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F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80F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80F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8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0F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F1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C8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2024-10-01T14:09:00Z</dcterms:created>
  <dcterms:modified xsi:type="dcterms:W3CDTF">2024-10-01T18:07:00Z</dcterms:modified>
</cp:coreProperties>
</file>