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7C" w:rsidRPr="00E72E96" w:rsidRDefault="00F6507C" w:rsidP="00F6507C">
      <w:pPr>
        <w:pStyle w:val="SemEspaamento"/>
        <w:rPr>
          <w:sz w:val="24"/>
          <w:szCs w:val="24"/>
        </w:rPr>
      </w:pPr>
    </w:p>
    <w:p w:rsidR="00F6507C" w:rsidRPr="00E72E96" w:rsidRDefault="00F6507C" w:rsidP="00F6507C">
      <w:pPr>
        <w:pStyle w:val="SemEspaamen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</w:tblGrid>
      <w:tr w:rsidR="00F6507C" w:rsidRPr="00E72E96" w:rsidTr="009A5675">
        <w:tc>
          <w:tcPr>
            <w:tcW w:w="6345" w:type="dxa"/>
          </w:tcPr>
          <w:p w:rsidR="00F6507C" w:rsidRPr="0003641F" w:rsidRDefault="00F6507C" w:rsidP="009A5675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03641F">
              <w:rPr>
                <w:b/>
                <w:sz w:val="20"/>
                <w:szCs w:val="20"/>
              </w:rPr>
              <w:t>PREFEITURA MUNICIPAL DE RIBEIRÃO DO PINHAL – PR.</w:t>
            </w:r>
          </w:p>
          <w:p w:rsidR="00F6507C" w:rsidRPr="0003641F" w:rsidRDefault="00F6507C" w:rsidP="009A5675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03641F">
              <w:rPr>
                <w:b/>
                <w:sz w:val="20"/>
                <w:szCs w:val="20"/>
              </w:rPr>
              <w:t xml:space="preserve">AVISO DE </w:t>
            </w:r>
            <w:r>
              <w:rPr>
                <w:b/>
                <w:sz w:val="20"/>
                <w:szCs w:val="20"/>
              </w:rPr>
              <w:t>REVOGAÇÃO</w:t>
            </w:r>
            <w:r w:rsidRPr="0003641F">
              <w:rPr>
                <w:b/>
                <w:sz w:val="20"/>
                <w:szCs w:val="20"/>
              </w:rPr>
              <w:t xml:space="preserve"> DO PROCESSO LICITATÓRIO MODALIDADE </w:t>
            </w:r>
            <w:r>
              <w:rPr>
                <w:b/>
                <w:sz w:val="20"/>
                <w:szCs w:val="20"/>
              </w:rPr>
              <w:t>PREGÃO ELETRÔNICO 065/2023. P.A. 298/2023</w:t>
            </w:r>
            <w:r w:rsidRPr="0003641F">
              <w:rPr>
                <w:b/>
                <w:sz w:val="20"/>
                <w:szCs w:val="20"/>
              </w:rPr>
              <w:t>.</w:t>
            </w:r>
          </w:p>
          <w:p w:rsidR="00F6507C" w:rsidRPr="00F15100" w:rsidRDefault="00F6507C" w:rsidP="009A5675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100">
              <w:rPr>
                <w:rFonts w:ascii="Arial" w:hAnsi="Arial" w:cs="Arial"/>
                <w:sz w:val="20"/>
                <w:szCs w:val="20"/>
              </w:rPr>
              <w:t xml:space="preserve">Venho pelo presente instrumento, </w:t>
            </w:r>
            <w:r>
              <w:rPr>
                <w:rFonts w:ascii="Arial" w:hAnsi="Arial" w:cs="Arial"/>
                <w:b/>
                <w:sz w:val="20"/>
                <w:szCs w:val="20"/>
              </w:rPr>
              <w:t>revogar</w:t>
            </w:r>
            <w:r w:rsidRPr="00F15100">
              <w:rPr>
                <w:rFonts w:ascii="Arial" w:hAnsi="Arial" w:cs="Arial"/>
                <w:sz w:val="20"/>
                <w:szCs w:val="20"/>
              </w:rPr>
              <w:t xml:space="preserve"> o pregão eletrônico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15100">
              <w:rPr>
                <w:rFonts w:ascii="Arial" w:hAnsi="Arial" w:cs="Arial"/>
                <w:sz w:val="20"/>
                <w:szCs w:val="20"/>
              </w:rPr>
              <w:t xml:space="preserve">5/2023 o qual teve como objeto </w:t>
            </w:r>
            <w:r w:rsidRPr="00E064EF">
              <w:rPr>
                <w:rFonts w:ascii="Arial" w:hAnsi="Arial" w:cs="Arial"/>
                <w:sz w:val="20"/>
                <w:szCs w:val="20"/>
              </w:rPr>
              <w:t xml:space="preserve">a contratação de empresa especializada para prestação de serviços de elaboração e aprovação de projeto </w:t>
            </w:r>
            <w:r w:rsidRPr="00E064EF">
              <w:rPr>
                <w:rFonts w:ascii="Arial" w:hAnsi="Arial" w:cs="Arial"/>
                <w:bCs/>
                <w:sz w:val="20"/>
                <w:szCs w:val="20"/>
              </w:rPr>
              <w:t xml:space="preserve">elétrico de iluminação pública de substituição de luminárias convencionais por luminárias de tecnologia LED e de </w:t>
            </w:r>
            <w:r w:rsidRPr="00E064EF">
              <w:rPr>
                <w:rFonts w:ascii="Arial" w:hAnsi="Arial" w:cs="Arial"/>
                <w:sz w:val="20"/>
                <w:szCs w:val="20"/>
              </w:rPr>
              <w:t>Projeto de Sinalização Viária Vertical e Horizontal</w:t>
            </w:r>
            <w:r w:rsidRPr="00F15100">
              <w:rPr>
                <w:rFonts w:ascii="Arial" w:hAnsi="Arial" w:cs="Arial"/>
                <w:sz w:val="20"/>
                <w:szCs w:val="20"/>
              </w:rPr>
              <w:t xml:space="preserve">. Tal </w:t>
            </w:r>
            <w:r>
              <w:rPr>
                <w:rFonts w:ascii="Arial" w:hAnsi="Arial" w:cs="Arial"/>
                <w:sz w:val="20"/>
                <w:szCs w:val="20"/>
              </w:rPr>
              <w:t>revogação</w:t>
            </w:r>
            <w:r w:rsidRPr="00F15100">
              <w:rPr>
                <w:rFonts w:ascii="Arial" w:hAnsi="Arial" w:cs="Arial"/>
                <w:sz w:val="20"/>
                <w:szCs w:val="20"/>
              </w:rPr>
              <w:t xml:space="preserve"> se justifica devido impugnaç</w:t>
            </w:r>
            <w:r>
              <w:rPr>
                <w:rFonts w:ascii="Arial" w:hAnsi="Arial" w:cs="Arial"/>
                <w:sz w:val="20"/>
                <w:szCs w:val="20"/>
              </w:rPr>
              <w:t>ão</w:t>
            </w:r>
            <w:r w:rsidRPr="00F15100">
              <w:rPr>
                <w:rFonts w:ascii="Arial" w:hAnsi="Arial" w:cs="Arial"/>
                <w:sz w:val="20"/>
                <w:szCs w:val="20"/>
              </w:rPr>
              <w:t xml:space="preserve"> do referido edital.</w:t>
            </w:r>
          </w:p>
          <w:p w:rsidR="00F6507C" w:rsidRPr="00F15100" w:rsidRDefault="00F6507C" w:rsidP="009A5675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100">
              <w:rPr>
                <w:rFonts w:ascii="Arial" w:hAnsi="Arial" w:cs="Arial"/>
                <w:sz w:val="20"/>
                <w:szCs w:val="20"/>
              </w:rPr>
              <w:t xml:space="preserve">Registre-se e Publique-se. </w:t>
            </w:r>
          </w:p>
          <w:p w:rsidR="00F6507C" w:rsidRPr="00F15100" w:rsidRDefault="00F6507C" w:rsidP="009A5675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100">
              <w:rPr>
                <w:rFonts w:ascii="Arial" w:hAnsi="Arial" w:cs="Arial"/>
                <w:sz w:val="20"/>
                <w:szCs w:val="20"/>
              </w:rPr>
              <w:t xml:space="preserve">Ribeirão do Pinhal, </w:t>
            </w:r>
            <w:r>
              <w:rPr>
                <w:rFonts w:ascii="Arial" w:hAnsi="Arial" w:cs="Arial"/>
                <w:sz w:val="20"/>
                <w:szCs w:val="20"/>
              </w:rPr>
              <w:t>02 de janeiro de 2024</w:t>
            </w:r>
            <w:r w:rsidRPr="00F1510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507C" w:rsidRPr="008400C1" w:rsidRDefault="00F6507C" w:rsidP="009A5675">
            <w:pPr>
              <w:ind w:right="-374"/>
              <w:jc w:val="center"/>
              <w:rPr>
                <w:rFonts w:cstheme="minorHAnsi"/>
                <w:sz w:val="20"/>
                <w:szCs w:val="20"/>
              </w:rPr>
            </w:pPr>
            <w:r w:rsidRPr="008400C1">
              <w:rPr>
                <w:rFonts w:cstheme="minorHAnsi"/>
                <w:sz w:val="20"/>
                <w:szCs w:val="20"/>
              </w:rPr>
              <w:t>Fayçal Melhem Chamma Junior</w:t>
            </w:r>
          </w:p>
          <w:p w:rsidR="00F6507C" w:rsidRPr="00E72E96" w:rsidRDefault="00F6507C" w:rsidP="009A5675">
            <w:pPr>
              <w:pStyle w:val="SemEspaamento"/>
              <w:jc w:val="center"/>
              <w:rPr>
                <w:sz w:val="24"/>
                <w:szCs w:val="24"/>
              </w:rPr>
            </w:pPr>
            <w:r w:rsidRPr="008400C1">
              <w:rPr>
                <w:rFonts w:cstheme="minorHAnsi"/>
                <w:sz w:val="20"/>
                <w:szCs w:val="20"/>
              </w:rPr>
              <w:t>Pregoeiro Municipal</w:t>
            </w:r>
          </w:p>
        </w:tc>
      </w:tr>
    </w:tbl>
    <w:p w:rsidR="00F6507C" w:rsidRPr="00E72E96" w:rsidRDefault="00F6507C" w:rsidP="00F6507C">
      <w:pPr>
        <w:pStyle w:val="SemEspaamento"/>
        <w:rPr>
          <w:sz w:val="24"/>
          <w:szCs w:val="24"/>
        </w:rPr>
      </w:pPr>
    </w:p>
    <w:p w:rsidR="00F6507C" w:rsidRDefault="00F6507C" w:rsidP="00F6507C"/>
    <w:p w:rsidR="00F6507C" w:rsidRDefault="00F6507C" w:rsidP="00F6507C"/>
    <w:p w:rsidR="00F6507C" w:rsidRDefault="00F6507C" w:rsidP="00F6507C"/>
    <w:p w:rsidR="00F6507C" w:rsidRDefault="00F6507C" w:rsidP="00F6507C"/>
    <w:p w:rsidR="00F6507C" w:rsidRDefault="00F6507C" w:rsidP="00F6507C"/>
    <w:p w:rsidR="002E7129" w:rsidRDefault="002E7129">
      <w:bookmarkStart w:id="0" w:name="_GoBack"/>
      <w:bookmarkEnd w:id="0"/>
    </w:p>
    <w:sectPr w:rsidR="002E7129" w:rsidSect="00513E4B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5A" w:rsidRDefault="00F6507C">
    <w:pPr>
      <w:pStyle w:val="Rodap"/>
      <w:pBdr>
        <w:bottom w:val="single" w:sz="12" w:space="1" w:color="auto"/>
      </w:pBdr>
      <w:jc w:val="center"/>
      <w:rPr>
        <w:sz w:val="20"/>
      </w:rPr>
    </w:pPr>
  </w:p>
  <w:p w:rsidR="008954F0" w:rsidRDefault="00F6507C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Rua Paraná 983 – Caixa Postal: 15 – CEP: 86.490-000 – Fone: (43)35518300 </w:t>
    </w:r>
    <w:r>
      <w:rPr>
        <w:rFonts w:ascii="Tahoma" w:hAnsi="Tahoma" w:cs="Tahoma"/>
        <w:sz w:val="20"/>
        <w:szCs w:val="20"/>
      </w:rPr>
      <w:t>–</w:t>
    </w:r>
  </w:p>
  <w:p w:rsidR="000D485A" w:rsidRPr="008B5900" w:rsidRDefault="00F6507C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5A" w:rsidRDefault="00F6507C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64FEA222" wp14:editId="179EDCFA">
          <wp:simplePos x="0" y="0"/>
          <wp:positionH relativeFrom="column">
            <wp:posOffset>-866775</wp:posOffset>
          </wp:positionH>
          <wp:positionV relativeFrom="paragraph">
            <wp:posOffset>-103505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0D485A" w:rsidRDefault="00F6507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0D485A" w:rsidRDefault="00F6507C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6D"/>
    <w:rsid w:val="002E7129"/>
    <w:rsid w:val="008F696D"/>
    <w:rsid w:val="00F6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7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6507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650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6507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6507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6507C"/>
    <w:rPr>
      <w:color w:val="0000FF"/>
      <w:u w:val="single"/>
    </w:rPr>
  </w:style>
  <w:style w:type="paragraph" w:styleId="SemEspaamento">
    <w:name w:val="No Spacing"/>
    <w:uiPriority w:val="1"/>
    <w:qFormat/>
    <w:rsid w:val="00F6507C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F6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7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6507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650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6507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6507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6507C"/>
    <w:rPr>
      <w:color w:val="0000FF"/>
      <w:u w:val="single"/>
    </w:rPr>
  </w:style>
  <w:style w:type="paragraph" w:styleId="SemEspaamento">
    <w:name w:val="No Spacing"/>
    <w:uiPriority w:val="1"/>
    <w:qFormat/>
    <w:rsid w:val="00F6507C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F6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2024-01-02T12:29:00Z</dcterms:created>
  <dcterms:modified xsi:type="dcterms:W3CDTF">2024-01-02T12:29:00Z</dcterms:modified>
</cp:coreProperties>
</file>