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345CA" w:rsidRPr="003054B8" w14:paraId="121BA526" w14:textId="77777777" w:rsidTr="00D92066">
        <w:tc>
          <w:tcPr>
            <w:tcW w:w="5920" w:type="dxa"/>
          </w:tcPr>
          <w:p w14:paraId="6CD2084E" w14:textId="77777777" w:rsidR="00E345CA" w:rsidRPr="003054B8" w:rsidRDefault="00E345CA" w:rsidP="00D92066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14:paraId="50957E50" w14:textId="77777777" w:rsidR="00E345CA" w:rsidRPr="0091114F" w:rsidRDefault="00E345CA" w:rsidP="00D920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012/2022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1.º ADITIVO 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CONTRATO 333/2022. Extrato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aditivo de 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Contrato celebrado entre o Município de Ribeirão do Pinhal, CNPJ n.º 76.968.064/0001-42 e a empresa EDITORA FTD S.A, CNPJ sob nº. 61.186.490/0009-04. Objeto: contratação de solução singular de Sistema de Ensino composto de Materiais Didáticos para alunos e professores, incluindo Serviço de Assessoria Pedagógica, Formação Continuada Presencial e à Distância e Portal de Educação na Internet para o exercício de 2023. Vigência 31/12/2023. LOTE 01 R$ </w:t>
            </w:r>
            <w:r>
              <w:rPr>
                <w:rFonts w:cs="Calibri"/>
                <w:color w:val="000000"/>
              </w:rPr>
              <w:t>83.078,00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25/01/2023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6798C">
              <w:rPr>
                <w:rFonts w:asciiTheme="minorHAnsi" w:hAnsiTheme="minorHAnsi" w:cstheme="minorHAnsi"/>
                <w:bCs/>
                <w:sz w:val="18"/>
                <w:szCs w:val="18"/>
              </w:rPr>
              <w:t>ARAMIS ANTONIO DA LUZ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46798C">
              <w:rPr>
                <w:rFonts w:asciiTheme="minorHAnsi" w:hAnsiTheme="minorHAnsi" w:cstheme="minorHAnsi"/>
                <w:bCs/>
                <w:sz w:val="18"/>
                <w:szCs w:val="18"/>
              </w:rPr>
              <w:t>484.928.849-91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</w:tc>
      </w:tr>
    </w:tbl>
    <w:p w14:paraId="499B4D5D" w14:textId="77777777" w:rsidR="00E345CA" w:rsidRPr="003054B8" w:rsidRDefault="00E345CA" w:rsidP="00E345CA">
      <w:pPr>
        <w:rPr>
          <w:sz w:val="18"/>
          <w:szCs w:val="18"/>
        </w:rPr>
      </w:pPr>
    </w:p>
    <w:p w14:paraId="65F3C937" w14:textId="77777777" w:rsidR="00E345CA" w:rsidRPr="003054B8" w:rsidRDefault="00E345CA" w:rsidP="00E345CA">
      <w:pPr>
        <w:rPr>
          <w:sz w:val="18"/>
          <w:szCs w:val="18"/>
        </w:rPr>
      </w:pPr>
    </w:p>
    <w:p w14:paraId="547B3A6A" w14:textId="77777777" w:rsidR="00E345CA" w:rsidRDefault="00E345CA" w:rsidP="00E345CA"/>
    <w:p w14:paraId="167CE2E1" w14:textId="77777777" w:rsidR="00E345CA" w:rsidRDefault="00E345CA" w:rsidP="00E345CA"/>
    <w:p w14:paraId="510622C5" w14:textId="77777777" w:rsidR="003C6342" w:rsidRDefault="003C6342"/>
    <w:sectPr w:rsidR="003C6342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F5C4" w14:textId="77777777" w:rsidR="00107630" w:rsidRDefault="00000000">
    <w:pPr>
      <w:pStyle w:val="Rodap"/>
      <w:pBdr>
        <w:bottom w:val="single" w:sz="12" w:space="1" w:color="auto"/>
      </w:pBdr>
      <w:jc w:val="center"/>
      <w:rPr>
        <w:sz w:val="20"/>
      </w:rPr>
    </w:pPr>
  </w:p>
  <w:p w14:paraId="221E2943" w14:textId="77777777" w:rsidR="00107630" w:rsidRDefault="0000000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14:paraId="7A21A6A2" w14:textId="77777777" w:rsidR="00107630" w:rsidRDefault="0000000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9A91" w14:textId="77777777" w:rsidR="00107630" w:rsidRDefault="000000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667C879" wp14:editId="26828BF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5AEE9BCB" w14:textId="77777777" w:rsidR="00107630" w:rsidRDefault="000000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0EDBA2E6" w14:textId="77777777" w:rsidR="00107630" w:rsidRDefault="0000000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3"/>
    <w:rsid w:val="003C6342"/>
    <w:rsid w:val="006F46E3"/>
    <w:rsid w:val="00E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1B30B-2238-4DD3-BFF9-347455E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C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34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45C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345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45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45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45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345C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3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2023-03-16T18:42:00Z</dcterms:created>
  <dcterms:modified xsi:type="dcterms:W3CDTF">2023-03-16T18:42:00Z</dcterms:modified>
</cp:coreProperties>
</file>