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62" w:rsidRDefault="009C3D62" w:rsidP="009C3D62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C3D62" w:rsidRPr="00B1049C" w:rsidTr="00E80FFF">
        <w:trPr>
          <w:trHeight w:val="1264"/>
        </w:trPr>
        <w:tc>
          <w:tcPr>
            <w:tcW w:w="9322" w:type="dxa"/>
          </w:tcPr>
          <w:p w:rsidR="009C3D62" w:rsidRPr="00BF1037" w:rsidRDefault="009C3D62" w:rsidP="00132FEC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9C3D62" w:rsidRPr="001A09C1" w:rsidRDefault="009C3D62" w:rsidP="00132FE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C3D62" w:rsidRPr="009C3D62" w:rsidRDefault="009C3D62" w:rsidP="009C3D6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D62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PEDREIRA PEDRANORTE LTDA CNPJ nº. 10.902.331/0001-70. Objeto: registro de preços para aquisição de emulsão asfáltica, manilhas, pedras e concreto. Vigência 12 meses. Data de assinatura: 08/03/2024, SAYURI HASEGAWA FERNANDES CPF: 869.148.479-91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9C3D62" w:rsidRPr="00EF6151" w:rsidTr="00132FEC">
              <w:tc>
                <w:tcPr>
                  <w:tcW w:w="568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9C3D62" w:rsidRPr="00A165C0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3D62" w:rsidRPr="007A3553" w:rsidTr="00132FEC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216957</w:t>
                  </w: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Brita.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Rocha Triturada. Tamanho: Brita </w:t>
                  </w:r>
                  <w:proofErr w:type="gramStart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9C3D62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própria.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709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m.</w:t>
                  </w:r>
                  <w:proofErr w:type="gramEnd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³</w:t>
                  </w:r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133,00</w:t>
                  </w:r>
                </w:p>
              </w:tc>
              <w:tc>
                <w:tcPr>
                  <w:tcW w:w="992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30.590,00</w:t>
                  </w:r>
                </w:p>
              </w:tc>
            </w:tr>
            <w:tr w:rsidR="009C3D62" w:rsidRPr="007A3553" w:rsidTr="00132FEC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601215</w:t>
                  </w: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Pedra Bruta.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Graduada. Aplicação: pavimentação. </w:t>
                  </w:r>
                  <w:r w:rsidRPr="009C3D62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própria.</w:t>
                  </w:r>
                </w:p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709" w:type="dxa"/>
                </w:tcPr>
                <w:p w:rsidR="009C3D62" w:rsidRPr="009C3D62" w:rsidRDefault="009C3D62" w:rsidP="00132FEC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m.</w:t>
                  </w:r>
                  <w:proofErr w:type="gramEnd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³</w:t>
                  </w:r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121,00</w:t>
                  </w:r>
                </w:p>
              </w:tc>
              <w:tc>
                <w:tcPr>
                  <w:tcW w:w="992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27.830,00</w:t>
                  </w:r>
                </w:p>
              </w:tc>
            </w:tr>
            <w:tr w:rsidR="009C3D62" w:rsidRPr="007A3553" w:rsidTr="00132FEC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601214</w:t>
                  </w: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Pedrisco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Rocha Fragmentada. Aplicação: Pavimentação. </w:t>
                  </w:r>
                  <w:r w:rsidRPr="009C3D62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própria.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709" w:type="dxa"/>
                </w:tcPr>
                <w:p w:rsidR="009C3D62" w:rsidRPr="009C3D62" w:rsidRDefault="009C3D62" w:rsidP="00132FEC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m.</w:t>
                  </w:r>
                  <w:proofErr w:type="gramEnd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³</w:t>
                  </w:r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992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25.300,00</w:t>
                  </w:r>
                </w:p>
              </w:tc>
            </w:tr>
            <w:tr w:rsidR="009C3D62" w:rsidRPr="007A3553" w:rsidTr="00132FEC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313509</w:t>
                  </w: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Pó De Pedra.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Pedra Britada. Aplicação: Pavimentação. Características Adicionais: Granulometria Menor Que </w:t>
                  </w:r>
                  <w:proofErr w:type="gramStart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50 </w:t>
                  </w:r>
                  <w:proofErr w:type="spellStart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Mm</w:t>
                  </w:r>
                  <w:proofErr w:type="gramEnd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</w:t>
                  </w:r>
                  <w:proofErr w:type="spellEnd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C3D62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própria.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</w:tcPr>
                <w:p w:rsidR="009C3D62" w:rsidRPr="009C3D62" w:rsidRDefault="009C3D62" w:rsidP="00132FEC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m.</w:t>
                  </w:r>
                  <w:proofErr w:type="gramEnd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³</w:t>
                  </w:r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122,00</w:t>
                  </w:r>
                </w:p>
              </w:tc>
              <w:tc>
                <w:tcPr>
                  <w:tcW w:w="992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15.860,00</w:t>
                  </w:r>
                </w:p>
              </w:tc>
            </w:tr>
            <w:tr w:rsidR="009C3D62" w:rsidRPr="007A3553" w:rsidTr="00132FEC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C3D62">
                    <w:rPr>
                      <w:rFonts w:ascii="Arial" w:hAnsi="Arial" w:cs="Arial"/>
                      <w:sz w:val="13"/>
                      <w:szCs w:val="13"/>
                    </w:rPr>
                    <w:t>1.363.430,00</w:t>
                  </w:r>
                </w:p>
              </w:tc>
            </w:tr>
          </w:tbl>
          <w:p w:rsidR="009C3D62" w:rsidRPr="001A09C1" w:rsidRDefault="009C3D62" w:rsidP="009C3D6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C3D62" w:rsidRPr="009C3D62" w:rsidRDefault="009C3D62" w:rsidP="009C3D6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D62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C.C DE FREITAS CONCRETO CNPJ nº. 26.326.713/0001-33. Objeto: registro de preços para aquisição de emulsão asfáltica, manilhas, pedras e concreto. Vigência 12 meses. Data de assinatura: 08/03/2024</w:t>
            </w:r>
            <w:proofErr w:type="gramStart"/>
            <w:r w:rsidRPr="009C3D62">
              <w:rPr>
                <w:rFonts w:ascii="Arial" w:hAnsi="Arial" w:cs="Arial"/>
                <w:sz w:val="16"/>
                <w:szCs w:val="16"/>
              </w:rPr>
              <w:t>, CAIO</w:t>
            </w:r>
            <w:proofErr w:type="gramEnd"/>
            <w:r w:rsidRPr="009C3D62">
              <w:rPr>
                <w:rFonts w:ascii="Arial" w:hAnsi="Arial" w:cs="Arial"/>
                <w:sz w:val="16"/>
                <w:szCs w:val="16"/>
              </w:rPr>
              <w:t xml:space="preserve"> CUBAS FREITAS CPF: 373.013.788-31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D6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708"/>
              <w:gridCol w:w="1134"/>
            </w:tblGrid>
            <w:tr w:rsidR="009C3D62" w:rsidRPr="00EF6151" w:rsidTr="009C3D62">
              <w:tc>
                <w:tcPr>
                  <w:tcW w:w="568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9C3D62" w:rsidRPr="00A165C0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1134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3D62" w:rsidRPr="007A3553" w:rsidTr="009C3D62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247524</w:t>
                  </w: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Concreto Usinado.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Componentes: Cimento, Areia, Brita E Água. Resistência: 200 </w:t>
                  </w:r>
                  <w:proofErr w:type="spellStart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Fck</w:t>
                  </w:r>
                  <w:proofErr w:type="spellEnd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/ 20 Mpa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m.</w:t>
                  </w:r>
                  <w:proofErr w:type="gramEnd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³</w:t>
                  </w:r>
                </w:p>
              </w:tc>
              <w:tc>
                <w:tcPr>
                  <w:tcW w:w="708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505,00</w:t>
                  </w:r>
                </w:p>
              </w:tc>
              <w:tc>
                <w:tcPr>
                  <w:tcW w:w="1134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126.250,00</w:t>
                  </w:r>
                </w:p>
              </w:tc>
            </w:tr>
          </w:tbl>
          <w:p w:rsidR="009C3D62" w:rsidRPr="001A09C1" w:rsidRDefault="009C3D62" w:rsidP="009C3D6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ab/>
              <w:t xml:space="preserve">      </w:t>
            </w: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C3D62" w:rsidRPr="00E80FFF" w:rsidRDefault="009C3D62" w:rsidP="009C3D6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bookmarkStart w:id="0" w:name="_GoBack"/>
            <w:r w:rsidRPr="00E80FFF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CASA DO ASFALTO, DISTRIBUIDORA, INDÚSTRIA E COMÉRCIO DE ASFALTO LTDA CNPJ nº. 06.218.782/0001-16. Objeto: registro de preços para aquisição de emulsão asfáltica, manilhas, pedras e concreto. Vigência 12 meses. Data de assinatura: 08/03/2024 ANTONIO CARLOS GASPAR CPF: 163.230.339-68</w:t>
            </w:r>
            <w:proofErr w:type="gramStart"/>
            <w:r w:rsidRPr="00E80FFF"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End"/>
            <w:r w:rsidRPr="00E80FFF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567"/>
              <w:gridCol w:w="850"/>
              <w:gridCol w:w="1134"/>
            </w:tblGrid>
            <w:tr w:rsidR="009C3D62" w:rsidRPr="00EF6151" w:rsidTr="009C3D62">
              <w:tc>
                <w:tcPr>
                  <w:tcW w:w="568" w:type="dxa"/>
                </w:tcPr>
                <w:bookmarkEnd w:id="0"/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9C3D62" w:rsidRPr="00A165C0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1134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3D62" w:rsidRPr="007A3553" w:rsidTr="009C3D62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600309</w:t>
                  </w: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Betume.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Aplicação: Pavimentação. Tipo: Emulsão </w:t>
                  </w:r>
                  <w:proofErr w:type="spellStart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Restaradora</w:t>
                  </w:r>
                  <w:proofErr w:type="spellEnd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Asfáltica. Características Adicionais: Usinado A Quente. Composição: Betume Asfáltico + Polímero.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 xml:space="preserve">Emulsão asfáltica – Especificação tipo </w:t>
                  </w:r>
                  <w:r w:rsidRPr="009C3D6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RC1C-E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Ton.</w:t>
                  </w:r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4.455,00</w:t>
                  </w:r>
                </w:p>
              </w:tc>
              <w:tc>
                <w:tcPr>
                  <w:tcW w:w="1134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668.250,00</w:t>
                  </w:r>
                </w:p>
              </w:tc>
            </w:tr>
            <w:tr w:rsidR="009C3D62" w:rsidRPr="007A3553" w:rsidTr="009C3D62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600309</w:t>
                  </w: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Betume.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Aplicação: Pavimentação. Tipo: Emulsão </w:t>
                  </w:r>
                  <w:proofErr w:type="spellStart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Restaradora</w:t>
                  </w:r>
                  <w:proofErr w:type="spellEnd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Asfáltica. Características Adicionais: Usinado A Quente. Composição: Betume Asfáltico + Polímero.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 xml:space="preserve">Emulsão asfáltica – Especificação tipo </w:t>
                  </w:r>
                  <w:r w:rsidRPr="009C3D6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RR1C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Ton.</w:t>
                  </w:r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3.336,00</w:t>
                  </w:r>
                </w:p>
              </w:tc>
              <w:tc>
                <w:tcPr>
                  <w:tcW w:w="1134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400.320,00</w:t>
                  </w:r>
                </w:p>
              </w:tc>
            </w:tr>
            <w:tr w:rsidR="009C3D62" w:rsidRPr="007A3553" w:rsidTr="009C3D62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3D62">
                    <w:rPr>
                      <w:rFonts w:ascii="Arial" w:hAnsi="Arial" w:cs="Arial"/>
                      <w:sz w:val="14"/>
                      <w:szCs w:val="14"/>
                    </w:rPr>
                    <w:t>1.068.570,00</w:t>
                  </w:r>
                </w:p>
              </w:tc>
            </w:tr>
          </w:tbl>
          <w:p w:rsidR="009C3D62" w:rsidRPr="009C3D62" w:rsidRDefault="009C3D62" w:rsidP="009C3D6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D62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015/2024 ATA REGISTRO DE PREÇOS N.º 07</w:t>
            </w:r>
            <w:r w:rsidRPr="009C3D62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9C3D62">
              <w:rPr>
                <w:rFonts w:asciiTheme="minorHAnsi" w:hAnsiTheme="minorHAnsi" w:cstheme="minorHAnsi"/>
                <w:b/>
                <w:sz w:val="16"/>
                <w:szCs w:val="16"/>
              </w:rPr>
              <w:t>/2024</w:t>
            </w:r>
            <w:r w:rsidRPr="009C3D6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C3D62" w:rsidRPr="009C3D62" w:rsidRDefault="009C3D62" w:rsidP="009C3D6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D62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ALMEIDA &amp; ALMEIDA LTDA CNPJ nº. 15.189.149/0001-38. Objeto: registro de preços para aquisição de emulsão asfáltica, manilhas, pedras e concreto. Vigência 12 meses. Data de assinatura: 08/03/2024 LEODIR DE OLIVEIRA</w:t>
            </w:r>
            <w:r w:rsidRPr="009C3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D62">
              <w:rPr>
                <w:rFonts w:ascii="Arial" w:hAnsi="Arial" w:cs="Arial"/>
                <w:sz w:val="16"/>
                <w:szCs w:val="16"/>
              </w:rPr>
              <w:t>CPF: 962.236.779-87</w:t>
            </w:r>
            <w:r w:rsidRPr="009C3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D6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567"/>
              <w:gridCol w:w="850"/>
              <w:gridCol w:w="1134"/>
            </w:tblGrid>
            <w:tr w:rsidR="009C3D62" w:rsidRPr="00EF6151" w:rsidTr="00132FEC">
              <w:tc>
                <w:tcPr>
                  <w:tcW w:w="568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9C3D62" w:rsidRPr="00A165C0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1134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3D62" w:rsidRPr="007A3553" w:rsidTr="00132FEC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478058</w:t>
                  </w: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Tubo Concreto.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Diâmetro Nominal: </w:t>
                  </w:r>
                  <w:proofErr w:type="gramStart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200 MM</w:t>
                  </w:r>
                  <w:proofErr w:type="gramEnd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 M</w:t>
                  </w:r>
                  <w:proofErr w:type="gramEnd"/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Espessura: 30 MM. Tipo: Vibro-Prensagem M. Aplicação: Sistema Saneamento Básico Águas Pluviais CM. MF SP. </w:t>
                  </w:r>
                  <w:r w:rsidRPr="009C3D62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Própria.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33,00</w:t>
                  </w:r>
                </w:p>
              </w:tc>
              <w:tc>
                <w:tcPr>
                  <w:tcW w:w="1134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6.600,00</w:t>
                  </w:r>
                </w:p>
              </w:tc>
            </w:tr>
            <w:tr w:rsidR="009C3D62" w:rsidRPr="007A3553" w:rsidTr="00132FEC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478059</w:t>
                  </w: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 xml:space="preserve">Tubo concreto </w:t>
                  </w:r>
                  <w:r w:rsidRPr="009C3D6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diâmetro nominal: 300 mm comprimento: 1 m espessura: 30 mm tipo: vibro-prensagem aplicação: sistema saneamento básico águas pluviais. </w:t>
                  </w:r>
                  <w:r w:rsidRPr="009C3D62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Própria.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34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4.800,00</w:t>
                  </w:r>
                </w:p>
              </w:tc>
            </w:tr>
            <w:tr w:rsidR="009C3D62" w:rsidRPr="007A3553" w:rsidTr="00132FEC">
              <w:tc>
                <w:tcPr>
                  <w:tcW w:w="568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9C3D62" w:rsidRPr="009C3D62" w:rsidRDefault="009C3D62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3D62" w:rsidRPr="009C3D62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9C3D62" w:rsidRPr="009C3D62" w:rsidRDefault="009C3D6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3D62">
                    <w:rPr>
                      <w:rFonts w:ascii="Arial" w:hAnsi="Arial" w:cs="Arial"/>
                      <w:sz w:val="16"/>
                      <w:szCs w:val="16"/>
                    </w:rPr>
                    <w:t>11.400,00</w:t>
                  </w:r>
                </w:p>
              </w:tc>
            </w:tr>
          </w:tbl>
          <w:p w:rsidR="009C3D62" w:rsidRPr="009C3D62" w:rsidRDefault="009C3D62" w:rsidP="009C3D6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D62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015/2024 ATA REGISTRO DE PREÇOS N.º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80</w:t>
            </w:r>
            <w:r w:rsidRPr="009C3D62">
              <w:rPr>
                <w:rFonts w:asciiTheme="minorHAnsi" w:hAnsiTheme="minorHAnsi" w:cstheme="minorHAnsi"/>
                <w:b/>
                <w:sz w:val="16"/>
                <w:szCs w:val="16"/>
              </w:rPr>
              <w:t>/2024</w:t>
            </w:r>
            <w:r w:rsidRPr="009C3D6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C3D62" w:rsidRPr="00E80FFF" w:rsidRDefault="009C3D62" w:rsidP="00E80FF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FF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proofErr w:type="gramStart"/>
            <w:r w:rsidRPr="00E80FFF">
              <w:rPr>
                <w:rFonts w:ascii="Arial" w:hAnsi="Arial" w:cs="Arial"/>
                <w:sz w:val="16"/>
                <w:szCs w:val="16"/>
              </w:rPr>
              <w:t>R.</w:t>
            </w:r>
            <w:proofErr w:type="gramEnd"/>
            <w:r w:rsidRPr="00E80FFF">
              <w:rPr>
                <w:rFonts w:ascii="Arial" w:hAnsi="Arial" w:cs="Arial"/>
                <w:sz w:val="16"/>
                <w:szCs w:val="16"/>
              </w:rPr>
              <w:t xml:space="preserve"> EZEQUIEL INDÚSTRIA E COMÉRCIO DE ARTEFATOS DE CIMENTO E MATERIAL DE CONSTRUÇÃO LTDA, CNPJ nº. 43.169.256/0001-30. Objeto: registro de preços para aquisição de emulsão asfáltica, manilhas, pedras e concreto. Vigência 12 meses. Data de assinatura: 08/03/2024 </w:t>
            </w:r>
            <w:r w:rsidR="00E80FFF" w:rsidRPr="00E80FFF">
              <w:rPr>
                <w:rFonts w:ascii="Arial" w:hAnsi="Arial" w:cs="Arial"/>
                <w:sz w:val="16"/>
                <w:szCs w:val="16"/>
              </w:rPr>
              <w:t xml:space="preserve">RICARDO EZEQUIEL DE SOUZA CPF: 104.621.979-05 </w:t>
            </w:r>
            <w:r w:rsidRPr="00E80FF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567"/>
              <w:gridCol w:w="850"/>
              <w:gridCol w:w="1134"/>
            </w:tblGrid>
            <w:tr w:rsidR="009C3D62" w:rsidRPr="00EF6151" w:rsidTr="00132FEC">
              <w:tc>
                <w:tcPr>
                  <w:tcW w:w="568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9C3D62" w:rsidRPr="00A165C0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1134" w:type="dxa"/>
                </w:tcPr>
                <w:p w:rsidR="009C3D62" w:rsidRPr="000F29B5" w:rsidRDefault="009C3D6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80FFF" w:rsidRPr="007A3553" w:rsidTr="00132FEC">
              <w:tc>
                <w:tcPr>
                  <w:tcW w:w="568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478064</w:t>
                  </w:r>
                </w:p>
              </w:tc>
              <w:tc>
                <w:tcPr>
                  <w:tcW w:w="4536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Tubo Concreto. </w:t>
                  </w:r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Diâmetro Nominal: </w:t>
                  </w:r>
                  <w:proofErr w:type="gramStart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400 MM</w:t>
                  </w:r>
                  <w:proofErr w:type="gramEnd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 M</w:t>
                  </w:r>
                  <w:proofErr w:type="gramEnd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Espessura: 45 MM. Tipo: Vibro-Prensagem. Aplicação: Sistema Saneamento Básico Águas Pluviais. MF SP. </w:t>
                  </w:r>
                  <w:r w:rsidRPr="00E80FF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</w:t>
                  </w:r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E80FFF" w:rsidRPr="00E80FFF" w:rsidRDefault="00E80FFF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E80FFF" w:rsidRPr="00E80FFF" w:rsidRDefault="00E80FFF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80FFF" w:rsidRPr="00E80FFF" w:rsidRDefault="00E80FFF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41,50</w:t>
                  </w:r>
                </w:p>
              </w:tc>
              <w:tc>
                <w:tcPr>
                  <w:tcW w:w="1134" w:type="dxa"/>
                </w:tcPr>
                <w:p w:rsidR="00E80FFF" w:rsidRPr="00E80FFF" w:rsidRDefault="00E80FFF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4.980,00</w:t>
                  </w:r>
                </w:p>
              </w:tc>
            </w:tr>
            <w:tr w:rsidR="00E80FFF" w:rsidRPr="007A3553" w:rsidTr="00132FEC">
              <w:tc>
                <w:tcPr>
                  <w:tcW w:w="568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478066</w:t>
                  </w:r>
                </w:p>
              </w:tc>
              <w:tc>
                <w:tcPr>
                  <w:tcW w:w="4536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Tubo Concreto. </w:t>
                  </w:r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Diâmetro Nominal: </w:t>
                  </w:r>
                  <w:proofErr w:type="gramStart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600 MM</w:t>
                  </w:r>
                  <w:proofErr w:type="gramEnd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 M</w:t>
                  </w:r>
                  <w:proofErr w:type="gramEnd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Espessura: 60 MM. Tipo: Vibro-Prensagem. Aplicação: Sistema Saneamento Básico Águas Pluviais. MF SP. </w:t>
                  </w:r>
                  <w:r w:rsidRPr="00E80FF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E80FFF" w:rsidRPr="00E80FFF" w:rsidRDefault="00E80FFF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67" w:type="dxa"/>
                </w:tcPr>
                <w:p w:rsidR="00E80FFF" w:rsidRPr="00E80FFF" w:rsidRDefault="00E80FFF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80FFF" w:rsidRPr="00E80FFF" w:rsidRDefault="00E80FFF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1134" w:type="dxa"/>
                </w:tcPr>
                <w:p w:rsidR="00E80FFF" w:rsidRPr="00E80FFF" w:rsidRDefault="00E80FFF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7.650,00</w:t>
                  </w:r>
                </w:p>
              </w:tc>
            </w:tr>
            <w:tr w:rsidR="00E80FFF" w:rsidRPr="007A3553" w:rsidTr="00132FEC">
              <w:tc>
                <w:tcPr>
                  <w:tcW w:w="568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461059</w:t>
                  </w:r>
                </w:p>
              </w:tc>
              <w:tc>
                <w:tcPr>
                  <w:tcW w:w="4536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Tubo Concreto. </w:t>
                  </w:r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Diâmetro Nominal: </w:t>
                  </w:r>
                  <w:proofErr w:type="gramStart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800 MM</w:t>
                  </w:r>
                  <w:proofErr w:type="gramEnd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1,5 M. Espessura: </w:t>
                  </w:r>
                  <w:proofErr w:type="gramStart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72 MM</w:t>
                  </w:r>
                  <w:proofErr w:type="gramEnd"/>
                  <w:r w:rsidRPr="00E80F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Tipo: Vibro-Prensagem. Aplicação: Sistema Saneamento Básico Águas Pluviais. MF SP. </w:t>
                  </w:r>
                  <w:r w:rsidRPr="00E80FF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E80FFF" w:rsidRPr="00E80FFF" w:rsidRDefault="00E80FFF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567" w:type="dxa"/>
                </w:tcPr>
                <w:p w:rsidR="00E80FFF" w:rsidRPr="00E80FFF" w:rsidRDefault="00E80FFF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80FFF" w:rsidRPr="00E80FFF" w:rsidRDefault="00E80FFF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225,00</w:t>
                  </w:r>
                </w:p>
              </w:tc>
              <w:tc>
                <w:tcPr>
                  <w:tcW w:w="1134" w:type="dxa"/>
                </w:tcPr>
                <w:p w:rsidR="00E80FFF" w:rsidRPr="00E80FFF" w:rsidRDefault="00E80FFF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45.000,00</w:t>
                  </w:r>
                </w:p>
              </w:tc>
            </w:tr>
            <w:tr w:rsidR="00E80FFF" w:rsidRPr="007A3553" w:rsidTr="00132FEC">
              <w:tc>
                <w:tcPr>
                  <w:tcW w:w="568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80FFF" w:rsidRPr="00E80FFF" w:rsidRDefault="00E80FFF" w:rsidP="00132FE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E80FFF" w:rsidRPr="00E80FFF" w:rsidRDefault="00E80FFF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80FFF" w:rsidRPr="00E80FFF" w:rsidRDefault="00E80FFF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80FFF" w:rsidRPr="00E80FFF" w:rsidRDefault="00E80FFF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80FFF" w:rsidRPr="00E80FFF" w:rsidRDefault="00E80FFF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FFF">
                    <w:rPr>
                      <w:rFonts w:ascii="Arial" w:hAnsi="Arial" w:cs="Arial"/>
                      <w:sz w:val="16"/>
                      <w:szCs w:val="16"/>
                    </w:rPr>
                    <w:t>57.630,00</w:t>
                  </w:r>
                </w:p>
              </w:tc>
            </w:tr>
          </w:tbl>
          <w:p w:rsidR="009C3D62" w:rsidRDefault="009C3D62" w:rsidP="009C3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53"/>
                <w:tab w:val="left" w:pos="4956"/>
                <w:tab w:val="left" w:pos="5950"/>
              </w:tabs>
              <w:rPr>
                <w:rFonts w:cstheme="minorHAnsi"/>
                <w:sz w:val="18"/>
                <w:szCs w:val="18"/>
              </w:rPr>
            </w:pPr>
          </w:p>
          <w:p w:rsidR="009C3D62" w:rsidRDefault="009C3D62" w:rsidP="009C3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53"/>
                <w:tab w:val="left" w:pos="4956"/>
                <w:tab w:val="left" w:pos="5950"/>
              </w:tabs>
              <w:rPr>
                <w:rFonts w:cstheme="minorHAnsi"/>
                <w:sz w:val="18"/>
                <w:szCs w:val="18"/>
              </w:rPr>
            </w:pPr>
          </w:p>
          <w:p w:rsidR="009C3D62" w:rsidRPr="006E0B5D" w:rsidRDefault="009C3D62" w:rsidP="009C3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53"/>
                <w:tab w:val="left" w:pos="4956"/>
                <w:tab w:val="left" w:pos="5950"/>
              </w:tabs>
            </w:pP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</w:r>
          </w:p>
        </w:tc>
      </w:tr>
    </w:tbl>
    <w:p w:rsidR="009C3D62" w:rsidRDefault="009C3D62" w:rsidP="009C3D62">
      <w:pPr>
        <w:tabs>
          <w:tab w:val="left" w:pos="1935"/>
        </w:tabs>
      </w:pPr>
      <w:r>
        <w:lastRenderedPageBreak/>
        <w:tab/>
      </w:r>
    </w:p>
    <w:p w:rsidR="009C3D62" w:rsidRDefault="009C3D62" w:rsidP="009C3D62"/>
    <w:p w:rsidR="00485C88" w:rsidRDefault="00485C88"/>
    <w:sectPr w:rsidR="00485C88" w:rsidSect="00124C3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Default="00E80FFF">
    <w:pPr>
      <w:pStyle w:val="Rodap"/>
      <w:pBdr>
        <w:bottom w:val="single" w:sz="12" w:space="1" w:color="auto"/>
      </w:pBdr>
      <w:jc w:val="center"/>
      <w:rPr>
        <w:sz w:val="20"/>
      </w:rPr>
    </w:pPr>
  </w:p>
  <w:p w:rsidR="00124C37" w:rsidRPr="00A7116E" w:rsidRDefault="00E80FF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24C37" w:rsidRPr="00A7116E" w:rsidRDefault="00E80FF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Pr="00A7116E" w:rsidRDefault="00E80FF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4CD617B" wp14:editId="76217DB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24C37" w:rsidRPr="00A7116E" w:rsidRDefault="00E80FF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24C37" w:rsidRDefault="00E80FF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18"/>
    <w:rsid w:val="00485C88"/>
    <w:rsid w:val="009C3D62"/>
    <w:rsid w:val="00E04618"/>
    <w:rsid w:val="00E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C3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3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3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3D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3D6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C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3D6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C3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3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3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3D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3D6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C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3D6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2024-03-08T17:31:00Z</dcterms:created>
  <dcterms:modified xsi:type="dcterms:W3CDTF">2024-03-08T17:46:00Z</dcterms:modified>
</cp:coreProperties>
</file>