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CD" w:rsidRPr="00D37C27" w:rsidRDefault="002D5BCD" w:rsidP="002D5BCD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D5BCD" w:rsidRPr="00D37C27" w:rsidRDefault="002D5BCD" w:rsidP="002D5BCD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2D5BCD" w:rsidRPr="00186688" w:rsidTr="00981F07">
        <w:trPr>
          <w:trHeight w:val="3018"/>
        </w:trPr>
        <w:tc>
          <w:tcPr>
            <w:tcW w:w="6487" w:type="dxa"/>
            <w:shd w:val="clear" w:color="auto" w:fill="auto"/>
          </w:tcPr>
          <w:p w:rsidR="002D5BCD" w:rsidRPr="00F770C0" w:rsidRDefault="002D5BCD" w:rsidP="00981F07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2D5BCD" w:rsidRPr="002D5BCD" w:rsidRDefault="002D5BCD" w:rsidP="002D5BC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BCD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D5BCD">
              <w:rPr>
                <w:rFonts w:ascii="Arial" w:hAnsi="Arial" w:cs="Arial"/>
                <w:sz w:val="16"/>
                <w:szCs w:val="16"/>
              </w:rPr>
              <w:t>PREGÃO ELETRÔNICO Nº. 065/2025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D5BCD">
              <w:rPr>
                <w:rFonts w:ascii="Arial" w:hAnsi="Arial" w:cs="Arial"/>
                <w:sz w:val="16"/>
                <w:szCs w:val="16"/>
              </w:rPr>
              <w:t>PROCESSO ADMINISTRATIVO N.º 220/2025.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a aquisição de caminhões e maquinários novos conforme Convênio SEAB n.º 456/2025</w:t>
            </w:r>
            <w:r w:rsidRPr="002D5BC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2D5BCD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</w:p>
          <w:p w:rsidR="002D5BCD" w:rsidRPr="002D5BCD" w:rsidRDefault="002D5BCD" w:rsidP="002D5BC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BCD">
              <w:rPr>
                <w:rFonts w:ascii="Arial" w:hAnsi="Arial" w:cs="Arial"/>
                <w:sz w:val="16"/>
                <w:szCs w:val="16"/>
              </w:rPr>
              <w:t>A realização do Pregão Eletrônico será no dia 03/10/2025 com recebimento</w:t>
            </w:r>
            <w:r w:rsidRPr="002D5BC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das</w:t>
            </w:r>
            <w:r w:rsidRPr="002D5BC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propostas</w:t>
            </w:r>
            <w:r w:rsidRPr="002D5BCD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até</w:t>
            </w:r>
            <w:r w:rsidRPr="002D5BC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as</w:t>
            </w:r>
            <w:r w:rsidRPr="002D5BCD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2D5BCD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2D5BC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da</w:t>
            </w:r>
            <w:r w:rsidRPr="002D5BCD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sessão</w:t>
            </w:r>
            <w:r w:rsidRPr="002D5BC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de</w:t>
            </w:r>
            <w:r w:rsidRPr="002D5BC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disputa</w:t>
            </w:r>
            <w:r w:rsidRPr="002D5BC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de</w:t>
            </w:r>
            <w:r w:rsidRPr="002D5BC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D5BCD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R$ 4.084.500,00 (quatro milhões oitenta e quatro mil e quinhentos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D5BCD" w:rsidRPr="002D5BCD" w:rsidRDefault="002D5BCD" w:rsidP="002D5BC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BCD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2D5BCD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2D5BCD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2D5BCD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2D5BCD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2D5BCD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2D5BCD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</w:p>
          <w:p w:rsidR="002D5BCD" w:rsidRPr="002D5BCD" w:rsidRDefault="002D5BCD" w:rsidP="002D5BC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BCD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16 de setembro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5BCD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2D5BC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5BCD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2D5BC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5BCD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2D5BCD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2D5BCD" w:rsidRPr="008C3D68" w:rsidRDefault="002D5BCD" w:rsidP="002D5BC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BCD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2D5BCD" w:rsidRPr="00186688" w:rsidRDefault="002D5BCD" w:rsidP="002D5BCD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2D5BCD" w:rsidRDefault="002D5BCD" w:rsidP="002D5BCD"/>
    <w:p w:rsidR="00D6472E" w:rsidRDefault="00D6472E"/>
    <w:sectPr w:rsidR="00D6472E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2D5BCD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2D5BCD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2D5BCD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</w:t>
      </w:r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2D5BCD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1292994" wp14:editId="632CF78B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2D5BCD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2D5BCD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95"/>
    <w:rsid w:val="00205195"/>
    <w:rsid w:val="002D5BCD"/>
    <w:rsid w:val="00D6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C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D5B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D5B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5B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D5B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D5BC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D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D5BC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C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D5B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D5B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5B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D5B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D5BC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D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D5BC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2025-09-17T18:37:00Z</dcterms:created>
  <dcterms:modified xsi:type="dcterms:W3CDTF">2025-09-17T18:38:00Z</dcterms:modified>
</cp:coreProperties>
</file>