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A7C83" w:rsidRPr="001A2990" w:rsidTr="006D1AC1">
        <w:tc>
          <w:tcPr>
            <w:tcW w:w="5495" w:type="dxa"/>
          </w:tcPr>
          <w:p w:rsidR="00BA7C83" w:rsidRPr="00E476C4" w:rsidRDefault="00BA7C83" w:rsidP="006D1AC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A7C83" w:rsidRPr="00F339F0" w:rsidRDefault="00BA7C83" w:rsidP="006D1AC1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QUARTO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39F0">
              <w:rPr>
                <w:rFonts w:cstheme="minorHAnsi"/>
                <w:sz w:val="16"/>
                <w:szCs w:val="16"/>
              </w:rPr>
              <w:t xml:space="preserve">ADITIVO DE </w:t>
            </w:r>
            <w:r>
              <w:rPr>
                <w:rFonts w:cstheme="minorHAnsi"/>
                <w:sz w:val="16"/>
                <w:szCs w:val="16"/>
              </w:rPr>
              <w:t xml:space="preserve">REDUÇÃO </w:t>
            </w:r>
            <w:r w:rsidRPr="00F339F0">
              <w:rPr>
                <w:rFonts w:cstheme="minorHAnsi"/>
                <w:sz w:val="16"/>
                <w:szCs w:val="16"/>
              </w:rPr>
              <w:t xml:space="preserve">DA ATA REGISTRO DE PREÇOS </w:t>
            </w:r>
            <w:r>
              <w:rPr>
                <w:rFonts w:cstheme="minorHAnsi"/>
                <w:sz w:val="16"/>
                <w:szCs w:val="16"/>
              </w:rPr>
              <w:t>254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BA7C83" w:rsidRPr="003D1506" w:rsidRDefault="00BA7C83" w:rsidP="006D1AC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PREGÃO ELETRÔNICO Nº. 076/2022. </w:t>
            </w:r>
          </w:p>
          <w:p w:rsidR="00BA7C83" w:rsidRPr="00FE11BA" w:rsidRDefault="00BA7C83" w:rsidP="00BA7C8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 RR1C conforme solicitação do Departamento de Obras. Valor Item 02 R$ </w:t>
            </w:r>
            <w:r>
              <w:rPr>
                <w:rFonts w:ascii="Arial" w:hAnsi="Arial" w:cs="Arial"/>
                <w:sz w:val="18"/>
                <w:szCs w:val="18"/>
              </w:rPr>
              <w:t>3.262,56</w:t>
            </w: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10/02</w:t>
            </w:r>
            <w:bookmarkStart w:id="0" w:name="_GoBack"/>
            <w:bookmarkEnd w:id="0"/>
            <w:r w:rsidRPr="003D1506">
              <w:rPr>
                <w:rFonts w:asciiTheme="minorHAnsi" w:hAnsiTheme="minorHAnsi" w:cstheme="minorHAnsi"/>
                <w:sz w:val="18"/>
                <w:szCs w:val="18"/>
              </w:rPr>
              <w:t>/2023, ANTONIO CARLOS GASPAR CPF: 163.230.339-68</w:t>
            </w:r>
            <w:proofErr w:type="gramStart"/>
            <w:r w:rsidRPr="003D150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3D1506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BA7C83" w:rsidRDefault="00BA7C83" w:rsidP="00BA7C83"/>
    <w:p w:rsidR="00BA7C83" w:rsidRDefault="00BA7C83" w:rsidP="00BA7C83"/>
    <w:p w:rsidR="00BA7C83" w:rsidRDefault="00BA7C83" w:rsidP="00BA7C83"/>
    <w:p w:rsidR="00BA7C83" w:rsidRDefault="00BA7C83" w:rsidP="00BA7C83"/>
    <w:p w:rsidR="00DD6C5D" w:rsidRDefault="00DD6C5D"/>
    <w:sectPr w:rsidR="00DD6C5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A7C8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A7C8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A7C8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A7C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863B403" wp14:editId="23FDDAE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A7C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A7C8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40"/>
    <w:rsid w:val="00BA7C83"/>
    <w:rsid w:val="00C24540"/>
    <w:rsid w:val="00D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7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A7C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A7C83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A7C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A7C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7C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A7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7C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7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A7C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A7C83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A7C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A7C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7C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A7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7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2023-03-08T16:30:00Z</dcterms:created>
  <dcterms:modified xsi:type="dcterms:W3CDTF">2023-03-08T16:30:00Z</dcterms:modified>
</cp:coreProperties>
</file>