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0F" w:rsidRPr="00D37C27" w:rsidRDefault="00F8120F" w:rsidP="00F8120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8120F" w:rsidRPr="00D37C27" w:rsidRDefault="00F8120F" w:rsidP="00F8120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F8120F" w:rsidRPr="002C50F7" w:rsidTr="004A0FA5">
        <w:trPr>
          <w:trHeight w:val="3018"/>
        </w:trPr>
        <w:tc>
          <w:tcPr>
            <w:tcW w:w="6487" w:type="dxa"/>
            <w:shd w:val="clear" w:color="auto" w:fill="auto"/>
          </w:tcPr>
          <w:p w:rsidR="00F8120F" w:rsidRPr="002C50F7" w:rsidRDefault="00F8120F" w:rsidP="004A0FA5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0F7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F8120F" w:rsidRPr="00F8120F" w:rsidRDefault="00F8120F" w:rsidP="00F8120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120F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F8120F">
              <w:rPr>
                <w:rFonts w:ascii="Arial" w:hAnsi="Arial" w:cs="Arial"/>
                <w:sz w:val="16"/>
                <w:szCs w:val="16"/>
              </w:rPr>
              <w:t>PREGÃO ELETRÔNICO SRP Nº. 012/2025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F8120F">
              <w:rPr>
                <w:rFonts w:ascii="Arial" w:hAnsi="Arial" w:cs="Arial"/>
                <w:sz w:val="16"/>
                <w:szCs w:val="16"/>
              </w:rPr>
              <w:t>PROCESSO ADMINISTRATIVO N.º 052/2025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F8120F">
              <w:rPr>
                <w:rFonts w:ascii="Arial" w:hAnsi="Arial" w:cs="Arial"/>
                <w:sz w:val="16"/>
                <w:szCs w:val="16"/>
              </w:rPr>
              <w:t>EXCLUSIVO PARA MEI/ME/EPP (LC 147/2014)</w:t>
            </w:r>
            <w:r>
              <w:rPr>
                <w:rFonts w:ascii="Arial" w:hAnsi="Arial" w:cs="Arial"/>
                <w:sz w:val="16"/>
                <w:szCs w:val="16"/>
              </w:rPr>
              <w:t xml:space="preserve">.  </w:t>
            </w:r>
            <w:r w:rsidRPr="00F8120F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Pregão Eletrônico, do tipo menor preço global por item, cujo objeto é o registro de preços </w:t>
            </w:r>
            <w:r w:rsidRPr="00F8120F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 xml:space="preserve">para aquisição de gás de cozinha GLP </w:t>
            </w:r>
            <w:proofErr w:type="gramStart"/>
            <w:r w:rsidRPr="00F8120F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13kg</w:t>
            </w:r>
            <w:proofErr w:type="gramEnd"/>
            <w:r w:rsidRPr="00F8120F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 xml:space="preserve"> e botijões destinados a Secretaria de Educação, Secretaria de Saúde, Secretaria de Assistência Social e Secretaria de Administração,</w:t>
            </w:r>
            <w:r w:rsidRPr="00F8120F">
              <w:rPr>
                <w:rFonts w:ascii="Arial" w:hAnsi="Arial" w:cs="Arial"/>
                <w:sz w:val="16"/>
                <w:szCs w:val="16"/>
              </w:rPr>
              <w:t xml:space="preserve">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120F">
              <w:rPr>
                <w:rFonts w:ascii="Arial" w:hAnsi="Arial" w:cs="Arial"/>
                <w:sz w:val="16"/>
                <w:szCs w:val="16"/>
              </w:rPr>
              <w:t>A realização do Pregão Eletrônico será no dia 19/02/2025 com recebimento</w:t>
            </w:r>
            <w:r w:rsidRPr="00F8120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F8120F">
              <w:rPr>
                <w:rFonts w:ascii="Arial" w:hAnsi="Arial" w:cs="Arial"/>
                <w:sz w:val="16"/>
                <w:szCs w:val="16"/>
              </w:rPr>
              <w:t>das</w:t>
            </w:r>
            <w:r w:rsidRPr="00F8120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8120F">
              <w:rPr>
                <w:rFonts w:ascii="Arial" w:hAnsi="Arial" w:cs="Arial"/>
                <w:sz w:val="16"/>
                <w:szCs w:val="16"/>
              </w:rPr>
              <w:t>propostas</w:t>
            </w:r>
            <w:r w:rsidRPr="00F8120F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F8120F">
              <w:rPr>
                <w:rFonts w:ascii="Arial" w:hAnsi="Arial" w:cs="Arial"/>
                <w:sz w:val="16"/>
                <w:szCs w:val="16"/>
              </w:rPr>
              <w:t>até</w:t>
            </w:r>
            <w:r w:rsidRPr="00F8120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8120F">
              <w:rPr>
                <w:rFonts w:ascii="Arial" w:hAnsi="Arial" w:cs="Arial"/>
                <w:sz w:val="16"/>
                <w:szCs w:val="16"/>
              </w:rPr>
              <w:t>as</w:t>
            </w:r>
            <w:r w:rsidRPr="00F8120F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F8120F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F8120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8120F">
              <w:rPr>
                <w:rFonts w:ascii="Arial" w:hAnsi="Arial" w:cs="Arial"/>
                <w:sz w:val="16"/>
                <w:szCs w:val="16"/>
              </w:rPr>
              <w:t>da</w:t>
            </w:r>
            <w:r w:rsidRPr="00F8120F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F8120F">
              <w:rPr>
                <w:rFonts w:ascii="Arial" w:hAnsi="Arial" w:cs="Arial"/>
                <w:sz w:val="16"/>
                <w:szCs w:val="16"/>
              </w:rPr>
              <w:t>sessão</w:t>
            </w:r>
            <w:r w:rsidRPr="00F8120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8120F">
              <w:rPr>
                <w:rFonts w:ascii="Arial" w:hAnsi="Arial" w:cs="Arial"/>
                <w:sz w:val="16"/>
                <w:szCs w:val="16"/>
              </w:rPr>
              <w:t>de</w:t>
            </w:r>
            <w:r w:rsidRPr="00F8120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8120F">
              <w:rPr>
                <w:rFonts w:ascii="Arial" w:hAnsi="Arial" w:cs="Arial"/>
                <w:sz w:val="16"/>
                <w:szCs w:val="16"/>
              </w:rPr>
              <w:t>disputa</w:t>
            </w:r>
            <w:r w:rsidRPr="00F8120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F8120F">
              <w:rPr>
                <w:rFonts w:ascii="Arial" w:hAnsi="Arial" w:cs="Arial"/>
                <w:sz w:val="16"/>
                <w:szCs w:val="16"/>
              </w:rPr>
              <w:t>de</w:t>
            </w:r>
            <w:r w:rsidRPr="00F8120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8120F">
              <w:rPr>
                <w:rFonts w:ascii="Arial" w:hAnsi="Arial" w:cs="Arial"/>
                <w:sz w:val="16"/>
                <w:szCs w:val="16"/>
              </w:rPr>
              <w:t>preços 09h30min. O valor total estimado para tal contratação será de R$ 78.506,00 (setenta e oito mil quinhentos e seis).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120F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F8120F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F8120F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F8120F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F8120F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F8120F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F8120F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120F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04 de fevereiro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8120F" w:rsidRPr="002C50F7" w:rsidRDefault="00F8120F" w:rsidP="00F8120F">
            <w:pPr>
              <w:pStyle w:val="SemEspaamento"/>
              <w:jc w:val="both"/>
              <w:rPr>
                <w:sz w:val="16"/>
                <w:szCs w:val="16"/>
              </w:rPr>
            </w:pPr>
            <w:proofErr w:type="spellStart"/>
            <w:r w:rsidRPr="00F8120F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F8120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8120F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F8120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8120F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F8120F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F8120F">
              <w:rPr>
                <w:rFonts w:ascii="Arial" w:hAnsi="Arial" w:cs="Arial"/>
                <w:sz w:val="16"/>
                <w:szCs w:val="16"/>
              </w:rPr>
              <w:t>Pregoeiro Municipal.</w:t>
            </w:r>
            <w:bookmarkStart w:id="0" w:name="_GoBack"/>
            <w:bookmarkEnd w:id="0"/>
          </w:p>
        </w:tc>
      </w:tr>
    </w:tbl>
    <w:p w:rsidR="00F8120F" w:rsidRPr="002C50F7" w:rsidRDefault="00F8120F" w:rsidP="00F8120F">
      <w:pPr>
        <w:pStyle w:val="SemEspaamento"/>
        <w:rPr>
          <w:rFonts w:ascii="Arial" w:hAnsi="Arial" w:cs="Arial"/>
          <w:sz w:val="16"/>
          <w:szCs w:val="16"/>
        </w:rPr>
      </w:pPr>
    </w:p>
    <w:p w:rsidR="00F8120F" w:rsidRDefault="00F8120F" w:rsidP="00F8120F"/>
    <w:p w:rsidR="00F8120F" w:rsidRDefault="00F8120F" w:rsidP="00F8120F"/>
    <w:p w:rsidR="009C1DD6" w:rsidRDefault="009C1DD6"/>
    <w:sectPr w:rsidR="009C1DD6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F8120F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F8120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</w:t>
    </w:r>
    <w:r w:rsidRPr="00A7116E">
      <w:rPr>
        <w:rFonts w:ascii="Arial Rounded MT Bold" w:hAnsi="Arial Rounded MT Bold" w:cstheme="minorHAnsi"/>
        <w:sz w:val="14"/>
        <w:szCs w:val="14"/>
      </w:rPr>
      <w:t>Fone: (43)35518301. CNPJ: 76.968.064/0001-42</w:t>
    </w:r>
  </w:p>
  <w:p w:rsidR="001E5387" w:rsidRPr="00A7116E" w:rsidRDefault="00F8120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F8120F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16FE8992" wp14:editId="3DF06A73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F8120F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F8120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46"/>
    <w:rsid w:val="002F2146"/>
    <w:rsid w:val="009C1DD6"/>
    <w:rsid w:val="00F8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20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8120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8120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8120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8120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8120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81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8120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81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20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8120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8120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8120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8120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8120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81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8120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81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2025-02-05T19:18:00Z</dcterms:created>
  <dcterms:modified xsi:type="dcterms:W3CDTF">2025-02-05T19:19:00Z</dcterms:modified>
</cp:coreProperties>
</file>