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04" w:type="dxa"/>
        <w:tblLayout w:type="fixed"/>
        <w:tblLook w:val="04A0" w:firstRow="1" w:lastRow="0" w:firstColumn="1" w:lastColumn="0" w:noHBand="0" w:noVBand="1"/>
      </w:tblPr>
      <w:tblGrid>
        <w:gridCol w:w="6204"/>
      </w:tblGrid>
      <w:tr w:rsidR="00485B37" w:rsidRPr="00B43CFB" w:rsidTr="00485B37">
        <w:trPr>
          <w:trHeight w:val="983"/>
        </w:trPr>
        <w:tc>
          <w:tcPr>
            <w:tcW w:w="6204" w:type="dxa"/>
          </w:tcPr>
          <w:p w:rsidR="00485B37" w:rsidRPr="00BF1037" w:rsidRDefault="00485B37" w:rsidP="007C2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85B37" w:rsidRPr="00485B37" w:rsidRDefault="00485B37" w:rsidP="007C20B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B37">
              <w:rPr>
                <w:rFonts w:ascii="Arial" w:hAnsi="Arial" w:cs="Arial"/>
                <w:b/>
                <w:sz w:val="16"/>
                <w:szCs w:val="16"/>
              </w:rPr>
              <w:t>PRIMEIRO ADITIVO CONTRATO 252/2023 – PREGÃO ELETRÕNICO 061/2023.</w:t>
            </w:r>
          </w:p>
          <w:p w:rsidR="00485B37" w:rsidRPr="00485B37" w:rsidRDefault="00485B37" w:rsidP="00485B37">
            <w:pPr>
              <w:pStyle w:val="SemEspaamento"/>
              <w:jc w:val="both"/>
              <w:rPr>
                <w:sz w:val="16"/>
                <w:szCs w:val="16"/>
              </w:rPr>
            </w:pPr>
            <w:r w:rsidRPr="00485B37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PEREIRA VAZ LTDA CNPJ nº 49.871.000/0001-56. Objeto: contratação de clínica para prestação de serviços de acolhimento institucional em residência inclusiva ou outro estabelecimento similar, conforme decisão judicial. Vigência </w:t>
            </w:r>
            <w:r w:rsidRPr="00485B37">
              <w:rPr>
                <w:rFonts w:ascii="Arial" w:hAnsi="Arial" w:cs="Arial"/>
                <w:sz w:val="16"/>
                <w:szCs w:val="16"/>
              </w:rPr>
              <w:t>14/04/2025</w:t>
            </w:r>
            <w:r w:rsidRPr="00485B37">
              <w:rPr>
                <w:rFonts w:ascii="Arial" w:hAnsi="Arial" w:cs="Arial"/>
                <w:sz w:val="16"/>
                <w:szCs w:val="16"/>
              </w:rPr>
              <w:t>. Data de assinatura: 27/11/2024, SOCORRO BARBOSA VAZ</w:t>
            </w:r>
            <w:r w:rsidRPr="00485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B37">
              <w:rPr>
                <w:rFonts w:ascii="Arial" w:hAnsi="Arial" w:cs="Arial"/>
                <w:sz w:val="16"/>
                <w:szCs w:val="16"/>
              </w:rPr>
              <w:t>CPF: 946.789.442-49</w:t>
            </w:r>
            <w:r w:rsidRPr="00485B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B37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</w:tc>
      </w:tr>
    </w:tbl>
    <w:p w:rsidR="00485B37" w:rsidRDefault="00485B37" w:rsidP="00485B37"/>
    <w:p w:rsidR="00485B37" w:rsidRDefault="00485B37" w:rsidP="00485B37"/>
    <w:p w:rsidR="00485B37" w:rsidRDefault="00485B37" w:rsidP="00485B37">
      <w:bookmarkStart w:id="0" w:name="_GoBack"/>
      <w:bookmarkEnd w:id="0"/>
    </w:p>
    <w:p w:rsidR="00485B37" w:rsidRDefault="00485B37" w:rsidP="00485B37"/>
    <w:p w:rsidR="00485B37" w:rsidRDefault="00485B37" w:rsidP="00485B37"/>
    <w:p w:rsidR="00485B37" w:rsidRDefault="00485B37" w:rsidP="00485B37"/>
    <w:p w:rsidR="00485B37" w:rsidRDefault="00485B37" w:rsidP="00485B37"/>
    <w:p w:rsidR="00E73516" w:rsidRDefault="00E73516"/>
    <w:sectPr w:rsidR="00E73516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03"/>
    <w:rsid w:val="00485B37"/>
    <w:rsid w:val="00A83603"/>
    <w:rsid w:val="00E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85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5B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85B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5B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2024-12-02T16:24:00Z</dcterms:created>
  <dcterms:modified xsi:type="dcterms:W3CDTF">2024-12-02T16:27:00Z</dcterms:modified>
</cp:coreProperties>
</file>