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7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5"/>
      </w:tblGrid>
      <w:tr w:rsidR="00CB6495" w:rsidTr="00CB6495">
        <w:trPr>
          <w:trHeight w:val="198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95" w:rsidRDefault="00CB6495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PREFEITURA MUNICIPAL DE RIBEIRÃO DO PINHAL – PR.</w:t>
            </w:r>
          </w:p>
          <w:p w:rsidR="00CB6495" w:rsidRDefault="00CB6495">
            <w:pPr>
              <w:pStyle w:val="SemEspaamen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EXTRATO PROCESSO LICITATÓRIO PREGÃO ELETRÔNICO Nº. 06</w:t>
            </w:r>
            <w:r>
              <w:rPr>
                <w:b/>
                <w:sz w:val="18"/>
                <w:szCs w:val="18"/>
              </w:rPr>
              <w:t>4/2023 CONTRATO 254</w:t>
            </w:r>
            <w:r>
              <w:rPr>
                <w:b/>
                <w:sz w:val="18"/>
                <w:szCs w:val="18"/>
              </w:rPr>
              <w:t>/2023</w:t>
            </w:r>
            <w:r>
              <w:rPr>
                <w:sz w:val="18"/>
                <w:szCs w:val="18"/>
              </w:rPr>
              <w:t>.</w:t>
            </w:r>
          </w:p>
          <w:p w:rsidR="00CB6495" w:rsidRPr="00CB6495" w:rsidRDefault="00CB6495" w:rsidP="00CB6495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 xml:space="preserve">Extrato de contrato celebrado entre o Município de Ribeirão do Pinhal, CNPJ n.º 76.968.064/0001-42 e a empresa CIPAUTO VEÍCULOS LTDA CNPJ nº. 06.105.496./0003-06. Objeto: aquisição de veículos automotores </w:t>
            </w:r>
            <w:proofErr w:type="gramStart"/>
            <w:r w:rsidRPr="00CB6495">
              <w:rPr>
                <w:rFonts w:asciiTheme="minorHAnsi" w:hAnsiTheme="minorHAnsi" w:cstheme="minorHAnsi"/>
                <w:sz w:val="18"/>
                <w:szCs w:val="18"/>
              </w:rPr>
              <w:t>0km</w:t>
            </w:r>
            <w:proofErr w:type="gramEnd"/>
            <w:r w:rsidRPr="00CB6495">
              <w:rPr>
                <w:rFonts w:asciiTheme="minorHAnsi" w:hAnsiTheme="minorHAnsi" w:cstheme="minorHAnsi"/>
                <w:sz w:val="18"/>
                <w:szCs w:val="18"/>
              </w:rPr>
              <w:t xml:space="preserve"> com capacidade mínima para 07 (sete) passageiros conforme solicitação da Secretaria de Educação e Secretaria de Saúde. Vigência 12 meses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>. ITEM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 xml:space="preserve"> 01 VALOR: R$ 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 xml:space="preserve">130.200,00. 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>ITEM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 xml:space="preserve"> 02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 xml:space="preserve"> VALOR: R$ 130.200,00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>ITEM 0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 xml:space="preserve"> VALOR: R$ 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>130.8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>00,00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 xml:space="preserve">Data de assinatura: 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>/12/2023, GIANCARLO CAPRI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>CPF 496.917.329-04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B6495">
              <w:rPr>
                <w:rFonts w:asciiTheme="minorHAnsi" w:hAnsiTheme="minorHAnsi" w:cstheme="minorHAnsi"/>
                <w:sz w:val="18"/>
                <w:szCs w:val="18"/>
              </w:rPr>
              <w:t>e DARTAGNAN CALIXTO FRAIZ, CPF/MF n.º 171.895.279-15.</w:t>
            </w:r>
          </w:p>
        </w:tc>
      </w:tr>
    </w:tbl>
    <w:p w:rsidR="00CB6495" w:rsidRDefault="00CB6495" w:rsidP="00CB6495">
      <w:pPr>
        <w:rPr>
          <w:rFonts w:cstheme="minorHAnsi"/>
          <w:b/>
          <w:sz w:val="16"/>
          <w:szCs w:val="16"/>
        </w:rPr>
      </w:pPr>
    </w:p>
    <w:p w:rsidR="00CB6495" w:rsidRDefault="00CB6495" w:rsidP="00CB6495">
      <w:bookmarkStart w:id="0" w:name="_GoBack"/>
      <w:bookmarkEnd w:id="0"/>
    </w:p>
    <w:p w:rsidR="00CB6495" w:rsidRDefault="00CB6495" w:rsidP="00CB6495"/>
    <w:p w:rsidR="00CB6495" w:rsidRDefault="00CB6495" w:rsidP="00CB6495"/>
    <w:p w:rsidR="00CB6495" w:rsidRDefault="00CB6495" w:rsidP="00CB6495"/>
    <w:p w:rsidR="00CB6495" w:rsidRDefault="00CB6495" w:rsidP="00CB6495"/>
    <w:p w:rsidR="00CB6495" w:rsidRDefault="00CB6495" w:rsidP="00CB6495"/>
    <w:p w:rsidR="00CB6495" w:rsidRDefault="00CB6495" w:rsidP="00CB6495"/>
    <w:p w:rsidR="00CB6495" w:rsidRDefault="00CB6495" w:rsidP="00CB6495"/>
    <w:p w:rsidR="00CB6495" w:rsidRDefault="00CB6495" w:rsidP="00CB6495"/>
    <w:p w:rsidR="00CB6495" w:rsidRDefault="00CB6495" w:rsidP="00CB6495"/>
    <w:p w:rsidR="00D2579E" w:rsidRDefault="00D2579E"/>
    <w:sectPr w:rsidR="00D25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13"/>
    <w:rsid w:val="00374913"/>
    <w:rsid w:val="00CB6495"/>
    <w:rsid w:val="00D2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9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B6495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CB6495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B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9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B6495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CB6495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B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2024-01-02T12:35:00Z</dcterms:created>
  <dcterms:modified xsi:type="dcterms:W3CDTF">2024-01-02T12:37:00Z</dcterms:modified>
</cp:coreProperties>
</file>