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888" w:type="dxa"/>
        <w:tblLayout w:type="fixed"/>
        <w:tblLook w:val="04A0" w:firstRow="1" w:lastRow="0" w:firstColumn="1" w:lastColumn="0" w:noHBand="0" w:noVBand="1"/>
      </w:tblPr>
      <w:tblGrid>
        <w:gridCol w:w="6888"/>
      </w:tblGrid>
      <w:tr w:rsidR="00450CCD" w:rsidRPr="00666B8E" w:rsidTr="000C2B66">
        <w:trPr>
          <w:trHeight w:val="1817"/>
        </w:trPr>
        <w:tc>
          <w:tcPr>
            <w:tcW w:w="6888" w:type="dxa"/>
          </w:tcPr>
          <w:p w:rsidR="00450CCD" w:rsidRPr="00666B8E" w:rsidRDefault="00450CCD" w:rsidP="000C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PR.</w:t>
            </w:r>
          </w:p>
          <w:p w:rsidR="00450CCD" w:rsidRPr="00666B8E" w:rsidRDefault="00450CCD" w:rsidP="000C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EXTRATO PROCESSO LICITATÓRIO CONCORRÊNCIA ELETRÔNICA Nº. 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/2023 – CONTRATO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/2023.</w:t>
            </w:r>
          </w:p>
          <w:p w:rsidR="00450CCD" w:rsidRPr="00450CCD" w:rsidRDefault="00450CCD" w:rsidP="00450CC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0CCD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SERRATO E VERTUAN CONSTRUÇÕES LTDA CNPJ nº. 37.868.566/0001-40. Objeto: contratação de </w:t>
            </w:r>
            <w:r w:rsidRPr="00450C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empresa com comprovação de especialização técnica e registro no respectivo órgão da classe para a execução de obras de reforma na Unidade Básica de Saúde José Antônio de Moraes</w:t>
            </w:r>
            <w:r w:rsidRPr="00450CCD">
              <w:rPr>
                <w:rFonts w:asciiTheme="minorHAnsi" w:hAnsiTheme="minorHAnsi" w:cstheme="minorHAnsi"/>
                <w:sz w:val="18"/>
                <w:szCs w:val="18"/>
              </w:rPr>
              <w:t>, conforme as especificações técnicas e plantas constantes dos Anexos do Edital da Concorrência Eletrônica Nº 005/2023.</w:t>
            </w:r>
            <w:r w:rsidRPr="00450CC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50CCD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450CCD">
              <w:rPr>
                <w:rFonts w:asciiTheme="minorHAnsi" w:hAnsiTheme="minorHAnsi" w:cstheme="minorHAnsi"/>
                <w:sz w:val="18"/>
                <w:szCs w:val="18"/>
              </w:rPr>
              <w:t>16/11</w:t>
            </w:r>
            <w:r w:rsidRPr="00450CCD">
              <w:rPr>
                <w:rFonts w:asciiTheme="minorHAnsi" w:hAnsiTheme="minorHAnsi" w:cstheme="minorHAnsi"/>
                <w:sz w:val="18"/>
                <w:szCs w:val="18"/>
              </w:rPr>
              <w:t xml:space="preserve">/2023. Vigência: 12 meses. Prazo Execução: 180 dias. Valor: R$ </w:t>
            </w:r>
            <w:r w:rsidRPr="00450CCD">
              <w:rPr>
                <w:rFonts w:asciiTheme="minorHAnsi" w:hAnsiTheme="minorHAnsi" w:cstheme="minorHAnsi"/>
                <w:i/>
                <w:sz w:val="18"/>
                <w:szCs w:val="18"/>
              </w:rPr>
              <w:t>142.599,00</w:t>
            </w:r>
            <w:r w:rsidRPr="00450CCD">
              <w:rPr>
                <w:rFonts w:asciiTheme="minorHAnsi" w:hAnsiTheme="minorHAnsi" w:cstheme="minorHAnsi"/>
                <w:sz w:val="18"/>
                <w:szCs w:val="18"/>
              </w:rPr>
              <w:t xml:space="preserve">. THIAGO FRANCISCO CORREA VERTUAN CPF/MF n.º 007.953.029-08 e DARTAGNAN CALIXTO FRAIZ, CPF/MF n.º 171.895.279-15. </w:t>
            </w:r>
            <w:r w:rsidRPr="00450CC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</w:tbl>
    <w:p w:rsidR="00450CCD" w:rsidRPr="00666B8E" w:rsidRDefault="00450CCD" w:rsidP="00450CCD">
      <w:pPr>
        <w:rPr>
          <w:rFonts w:cstheme="minorHAnsi"/>
          <w:sz w:val="18"/>
          <w:szCs w:val="18"/>
        </w:rPr>
      </w:pPr>
    </w:p>
    <w:p w:rsidR="00450CCD" w:rsidRDefault="00450CCD" w:rsidP="00450CCD"/>
    <w:p w:rsidR="00450CCD" w:rsidRDefault="00450CCD" w:rsidP="00450CCD"/>
    <w:p w:rsidR="00450CCD" w:rsidRDefault="00450CCD" w:rsidP="00450CCD"/>
    <w:p w:rsidR="00450CCD" w:rsidRDefault="00450CCD" w:rsidP="00450CCD">
      <w:bookmarkStart w:id="0" w:name="_GoBack"/>
      <w:bookmarkEnd w:id="0"/>
    </w:p>
    <w:p w:rsidR="00450CCD" w:rsidRDefault="00450CCD" w:rsidP="00450CCD"/>
    <w:p w:rsidR="00450CCD" w:rsidRDefault="00450CCD" w:rsidP="00450CCD"/>
    <w:p w:rsidR="00450CCD" w:rsidRDefault="00450CCD" w:rsidP="00450CCD"/>
    <w:p w:rsidR="00450CCD" w:rsidRDefault="00450CCD" w:rsidP="00450CCD"/>
    <w:p w:rsidR="00450CCD" w:rsidRDefault="00450CCD" w:rsidP="00450CCD"/>
    <w:p w:rsidR="00450CCD" w:rsidRDefault="00450CCD" w:rsidP="00450CCD"/>
    <w:p w:rsidR="002800DA" w:rsidRDefault="002800DA"/>
    <w:sectPr w:rsidR="002800DA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FF"/>
    <w:rsid w:val="002800DA"/>
    <w:rsid w:val="00450CCD"/>
    <w:rsid w:val="006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50C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0C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50C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0C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2023-12-12T14:22:00Z</dcterms:created>
  <dcterms:modified xsi:type="dcterms:W3CDTF">2023-12-12T14:24:00Z</dcterms:modified>
</cp:coreProperties>
</file>