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C4" w:rsidRDefault="00AD7BC4" w:rsidP="00AD7BC4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AD7BC4" w:rsidRPr="00C51ED2" w:rsidTr="00F1072E">
        <w:trPr>
          <w:trHeight w:val="4396"/>
        </w:trPr>
        <w:tc>
          <w:tcPr>
            <w:tcW w:w="9322" w:type="dxa"/>
          </w:tcPr>
          <w:p w:rsidR="00AD7BC4" w:rsidRPr="00C51ED2" w:rsidRDefault="00AD7BC4" w:rsidP="00F1072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AD7BC4" w:rsidRPr="00C51ED2" w:rsidRDefault="00AD7BC4" w:rsidP="00F1072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1ED2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06</w:t>
            </w:r>
            <w:r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 CONTRATO N.º 2</w:t>
            </w:r>
            <w:r>
              <w:rPr>
                <w:rFonts w:ascii="Arial" w:hAnsi="Arial" w:cs="Arial"/>
                <w:b/>
                <w:sz w:val="15"/>
                <w:szCs w:val="15"/>
              </w:rPr>
              <w:t>62</w:t>
            </w:r>
            <w:r w:rsidRPr="00C51ED2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AD7BC4" w:rsidRPr="00AD7BC4" w:rsidRDefault="00AD7BC4" w:rsidP="00F1072E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AD7BC4">
              <w:rPr>
                <w:rFonts w:ascii="Arial" w:hAnsi="Arial" w:cs="Arial"/>
                <w:sz w:val="15"/>
                <w:szCs w:val="15"/>
              </w:rPr>
              <w:t xml:space="preserve">Extrato de contrato celebrado entre o Município de Ribeirão do Pinhal, CNPJ n.º 76.968.064/0001-42 e a empresa </w:t>
            </w:r>
            <w:r w:rsidRPr="00AD7BC4">
              <w:rPr>
                <w:rFonts w:ascii="Arial" w:hAnsi="Arial" w:cs="Arial"/>
                <w:bCs/>
                <w:sz w:val="15"/>
                <w:szCs w:val="15"/>
              </w:rPr>
              <w:t>LUIZ F. SANVACINSKI LTDA</w:t>
            </w:r>
            <w:r w:rsidRPr="00AD7BC4">
              <w:rPr>
                <w:rFonts w:ascii="Arial" w:hAnsi="Arial" w:cs="Arial"/>
                <w:sz w:val="15"/>
                <w:szCs w:val="15"/>
              </w:rPr>
              <w:t xml:space="preserve"> CNPJ nº. </w:t>
            </w:r>
            <w:r w:rsidRPr="00AD7BC4">
              <w:rPr>
                <w:rFonts w:ascii="Arial" w:hAnsi="Arial" w:cs="Arial"/>
                <w:bCs/>
                <w:sz w:val="15"/>
                <w:szCs w:val="15"/>
              </w:rPr>
              <w:t>11.438.855/0001-15</w:t>
            </w:r>
            <w:r w:rsidRPr="00AD7BC4">
              <w:rPr>
                <w:rFonts w:ascii="Arial" w:hAnsi="Arial" w:cs="Arial"/>
                <w:sz w:val="15"/>
                <w:szCs w:val="15"/>
              </w:rPr>
              <w:t xml:space="preserve">. Objeto: </w:t>
            </w:r>
            <w:r w:rsidRPr="00AD7BC4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Pr="00AD7BC4">
              <w:rPr>
                <w:rFonts w:ascii="Arial" w:hAnsi="Arial" w:cs="Arial"/>
                <w:sz w:val="15"/>
                <w:szCs w:val="15"/>
              </w:rPr>
              <w:t xml:space="preserve">quisição de brindes personalizados destinados aos profissionais da educação. Vigência </w:t>
            </w:r>
            <w:r w:rsidRPr="00AD7BC4">
              <w:rPr>
                <w:rFonts w:ascii="Arial" w:hAnsi="Arial" w:cs="Arial"/>
                <w:sz w:val="15"/>
                <w:szCs w:val="15"/>
              </w:rPr>
              <w:t>31/12/2025</w:t>
            </w:r>
            <w:r w:rsidRPr="00AD7BC4">
              <w:rPr>
                <w:rFonts w:ascii="Arial" w:hAnsi="Arial" w:cs="Arial"/>
                <w:sz w:val="15"/>
                <w:szCs w:val="15"/>
              </w:rPr>
              <w:t xml:space="preserve">. Data de assinatura: </w:t>
            </w:r>
            <w:r w:rsidRPr="00AD7BC4">
              <w:rPr>
                <w:rFonts w:ascii="Arial" w:hAnsi="Arial" w:cs="Arial"/>
                <w:sz w:val="15"/>
                <w:szCs w:val="15"/>
              </w:rPr>
              <w:t>24/09</w:t>
            </w:r>
            <w:r w:rsidRPr="00AD7BC4">
              <w:rPr>
                <w:rFonts w:ascii="Arial" w:hAnsi="Arial" w:cs="Arial"/>
                <w:sz w:val="15"/>
                <w:szCs w:val="15"/>
              </w:rPr>
              <w:t xml:space="preserve">/2025, </w:t>
            </w:r>
            <w:r w:rsidRPr="00AD7BC4">
              <w:rPr>
                <w:rFonts w:ascii="Arial" w:hAnsi="Arial" w:cs="Arial"/>
                <w:bCs/>
                <w:sz w:val="15"/>
                <w:szCs w:val="15"/>
              </w:rPr>
              <w:t>LUIZ FERNANDO SANVACINSKI</w:t>
            </w:r>
            <w:r w:rsidRPr="00AD7BC4">
              <w:rPr>
                <w:rFonts w:ascii="Arial" w:hAnsi="Arial" w:cs="Arial"/>
                <w:sz w:val="15"/>
                <w:szCs w:val="15"/>
              </w:rPr>
              <w:t xml:space="preserve"> CPF/MF n.º 003.376.020-93</w:t>
            </w:r>
            <w:proofErr w:type="gramStart"/>
            <w:r w:rsidRPr="00AD7BC4"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End"/>
            <w:r w:rsidRPr="00AD7BC4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567"/>
              <w:gridCol w:w="709"/>
              <w:gridCol w:w="992"/>
            </w:tblGrid>
            <w:tr w:rsidR="00AD7BC4" w:rsidRPr="00C51ED2" w:rsidTr="00AD7BC4">
              <w:tc>
                <w:tcPr>
                  <w:tcW w:w="568" w:type="dxa"/>
                </w:tcPr>
                <w:p w:rsidR="00AD7BC4" w:rsidRPr="00C51ED2" w:rsidRDefault="00AD7BC4" w:rsidP="00F1072E">
                  <w:pPr>
                    <w:pStyle w:val="SemEspaamento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D7BC4" w:rsidRPr="00C51ED2" w:rsidRDefault="00AD7BC4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AD7BC4" w:rsidRPr="00C51ED2" w:rsidRDefault="00AD7BC4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D7BC4" w:rsidRPr="00C51ED2" w:rsidRDefault="00AD7BC4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D7BC4" w:rsidRPr="00C51ED2" w:rsidRDefault="00AD7BC4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D7BC4" w:rsidRPr="00C51ED2" w:rsidRDefault="00AD7BC4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AD7BC4" w:rsidRPr="00C51ED2" w:rsidRDefault="00AD7BC4" w:rsidP="00F1072E">
                  <w:pPr>
                    <w:pStyle w:val="SemEspaamento"/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C51ED2">
                    <w:rPr>
                      <w:rFonts w:ascii="Arial" w:hAnsi="Arial" w:cs="Arial"/>
                      <w:sz w:val="11"/>
                      <w:szCs w:val="11"/>
                    </w:rPr>
                    <w:t>TOTAL</w:t>
                  </w:r>
                </w:p>
              </w:tc>
            </w:tr>
            <w:tr w:rsidR="00AD7BC4" w:rsidRPr="00C51ED2" w:rsidTr="00AD7BC4">
              <w:tc>
                <w:tcPr>
                  <w:tcW w:w="568" w:type="dxa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607248</w:t>
                  </w:r>
                  <w:bookmarkStart w:id="0" w:name="_GoBack"/>
                  <w:bookmarkEnd w:id="0"/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i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bCs/>
                      <w:sz w:val="15"/>
                      <w:szCs w:val="15"/>
                    </w:rPr>
                    <w:t>Boné.</w:t>
                  </w:r>
                  <w:r w:rsidRPr="00AD7BC4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Corpo: Poliamida E </w:t>
                  </w:r>
                  <w:proofErr w:type="spellStart"/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Elastano</w:t>
                  </w:r>
                  <w:proofErr w:type="spellEnd"/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Material Aba: Poliamida E </w:t>
                  </w:r>
                  <w:proofErr w:type="spellStart"/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Elastano</w:t>
                  </w:r>
                  <w:proofErr w:type="spellEnd"/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Material Regulador Abertura: </w:t>
                  </w:r>
                  <w:proofErr w:type="spellStart"/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Velcro</w:t>
                  </w:r>
                  <w:proofErr w:type="spellEnd"/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Modelo: </w:t>
                  </w:r>
                  <w:r w:rsidRPr="00AD7BC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Viseira De Praia</w:t>
                  </w:r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Cor: Azul. Características Adicionais: Conforme Modelo Do Órgão. Tamanho: Único.</w:t>
                  </w:r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AD7BC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PRIME</w:t>
                  </w:r>
                </w:p>
              </w:tc>
              <w:tc>
                <w:tcPr>
                  <w:tcW w:w="567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300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D7BC4" w:rsidRPr="00AD7BC4" w:rsidRDefault="00AD7BC4" w:rsidP="00F1072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16,00</w:t>
                  </w:r>
                </w:p>
              </w:tc>
              <w:tc>
                <w:tcPr>
                  <w:tcW w:w="992" w:type="dxa"/>
                </w:tcPr>
                <w:p w:rsidR="00AD7BC4" w:rsidRPr="00AD7BC4" w:rsidRDefault="00AD7BC4" w:rsidP="00F1072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4.800,00</w:t>
                  </w:r>
                </w:p>
              </w:tc>
            </w:tr>
            <w:tr w:rsidR="00AD7BC4" w:rsidRPr="00C51ED2" w:rsidTr="00AD7BC4">
              <w:tc>
                <w:tcPr>
                  <w:tcW w:w="568" w:type="dxa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45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22330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 xml:space="preserve">Confecção Sacolas. </w:t>
                  </w:r>
                  <w:r w:rsidRPr="00AD7BC4">
                    <w:rPr>
                      <w:rFonts w:ascii="Arial" w:hAnsi="Arial" w:cs="Arial"/>
                      <w:b/>
                      <w:i/>
                      <w:sz w:val="15"/>
                      <w:szCs w:val="15"/>
                      <w:u w:val="single"/>
                    </w:rPr>
                    <w:t>Especificação:</w:t>
                  </w: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 xml:space="preserve"> Sacola de mão em PVC Cristal transparente. Tamanho: 25x09x32 (LXPXA) alça 61 cm. Estampado com o logo da Prefeitura Municipal de Ribeirão do Pinhal e logo da Secretaria Municipal de Educação e Cultura de Ribeirão do Pinhal.  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58C41F19" wp14:editId="76E9F2C5">
                        <wp:extent cx="541324" cy="541324"/>
                        <wp:effectExtent l="0" t="0" r="0" b="0"/>
                        <wp:docPr id="1" name="Imagem 1" descr="C:\Users\Iemex05\Downloads\WhatsApp Image 2025-07-17 at 08.39.4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Iemex05\Downloads\WhatsApp Image 2025-07-17 at 08.39.4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165" cy="540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 xml:space="preserve">      </w:t>
                  </w:r>
                  <w:r w:rsidRPr="00AD7BC4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081376F7" wp14:editId="6DC79DE5">
                        <wp:extent cx="534010" cy="565425"/>
                        <wp:effectExtent l="0" t="0" r="0" b="6350"/>
                        <wp:docPr id="2" name="Imagem 2" descr="C:\Users\Iemex05\Downloads\WhatsApp Image 2025-07-17 at 08.39.41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Iemex05\Downloads\WhatsApp Image 2025-07-17 at 08.39.41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847" cy="567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7BC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AD7BC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PRIME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300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D7BC4" w:rsidRPr="00AD7BC4" w:rsidRDefault="00AD7BC4" w:rsidP="00F1072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9,00</w:t>
                  </w:r>
                </w:p>
              </w:tc>
              <w:tc>
                <w:tcPr>
                  <w:tcW w:w="992" w:type="dxa"/>
                </w:tcPr>
                <w:p w:rsidR="00AD7BC4" w:rsidRPr="00AD7BC4" w:rsidRDefault="00AD7BC4" w:rsidP="00F1072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2.700,00</w:t>
                  </w:r>
                </w:p>
              </w:tc>
            </w:tr>
            <w:tr w:rsidR="00AD7BC4" w:rsidRPr="00C51ED2" w:rsidTr="00AD7BC4">
              <w:tc>
                <w:tcPr>
                  <w:tcW w:w="568" w:type="dxa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459501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Toalha Banho.</w:t>
                  </w:r>
                  <w:r w:rsidRPr="00AD7BC4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Poliéster E Algodão. Medidas Mínimas (C X L): 1,40 X 0,70 M. Cor: Com Cor. </w:t>
                  </w:r>
                  <w:r w:rsidRPr="00AD7BC4">
                    <w:rPr>
                      <w:rFonts w:ascii="Arial" w:hAnsi="Arial" w:cs="Arial"/>
                      <w:b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Informações Adicionais</w:t>
                  </w:r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A toalha deverá ser personalizada com uma imagem de praia e ter a seguinte frase: </w:t>
                  </w:r>
                  <w:r w:rsidRPr="00AD7BC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“Quem Compartilha o que sabe muda a história de quem aprende”.</w:t>
                  </w:r>
                  <w:r w:rsidRPr="00AD7B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Deverá ser ainda impresso o logo d</w:t>
                  </w: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a Prefeitura Municipal de Ribeirão do Pinhal e logo da Secretaria Municipal de Educação e Cultura de Ribeirão do Pinhal.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29E1A5C1" wp14:editId="50A0AA83">
                        <wp:extent cx="504748" cy="504748"/>
                        <wp:effectExtent l="0" t="0" r="0" b="0"/>
                        <wp:docPr id="5" name="Imagem 5" descr="C:\Users\Iemex05\Downloads\WhatsApp Image 2025-07-17 at 08.39.4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Iemex05\Downloads\WhatsApp Image 2025-07-17 at 08.39.4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667" cy="503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7BC4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3EBA55C8" wp14:editId="0D79AC9B">
                        <wp:extent cx="455980" cy="482804"/>
                        <wp:effectExtent l="0" t="0" r="1270" b="0"/>
                        <wp:docPr id="7" name="Imagem 7" descr="C:\Users\Iemex05\Downloads\WhatsApp Image 2025-07-17 at 08.39.41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Iemex05\Downloads\WhatsApp Image 2025-07-17 at 08.39.41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713" cy="489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7BC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AD7BC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PRIME</w:t>
                  </w:r>
                </w:p>
              </w:tc>
              <w:tc>
                <w:tcPr>
                  <w:tcW w:w="567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300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D7BC4" w:rsidRPr="00AD7BC4" w:rsidRDefault="00AD7BC4" w:rsidP="00F1072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36,66</w:t>
                  </w:r>
                </w:p>
              </w:tc>
              <w:tc>
                <w:tcPr>
                  <w:tcW w:w="992" w:type="dxa"/>
                </w:tcPr>
                <w:p w:rsidR="00AD7BC4" w:rsidRPr="00AD7BC4" w:rsidRDefault="00AD7BC4" w:rsidP="00F1072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10.998,00</w:t>
                  </w:r>
                </w:p>
              </w:tc>
            </w:tr>
            <w:tr w:rsidR="00AD7BC4" w:rsidRPr="00C51ED2" w:rsidTr="00AD7BC4">
              <w:tc>
                <w:tcPr>
                  <w:tcW w:w="568" w:type="dxa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819" w:type="dxa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AD7BC4" w:rsidRPr="00AD7BC4" w:rsidRDefault="00AD7BC4" w:rsidP="00F1072E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D7BC4" w:rsidRPr="00AD7BC4" w:rsidRDefault="00AD7BC4" w:rsidP="00F1072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AD7BC4" w:rsidRPr="00AD7BC4" w:rsidRDefault="00AD7BC4" w:rsidP="00F1072E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D7BC4">
                    <w:rPr>
                      <w:rFonts w:ascii="Arial" w:hAnsi="Arial" w:cs="Arial"/>
                      <w:sz w:val="15"/>
                      <w:szCs w:val="15"/>
                    </w:rPr>
                    <w:t>18.498,00</w:t>
                  </w:r>
                </w:p>
              </w:tc>
            </w:tr>
          </w:tbl>
          <w:p w:rsidR="00AD7BC4" w:rsidRPr="00C51ED2" w:rsidRDefault="00AD7BC4" w:rsidP="00F107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AD7BC4" w:rsidRDefault="00AD7BC4" w:rsidP="00AD7BC4"/>
    <w:p w:rsidR="00AD7BC4" w:rsidRDefault="00AD7BC4" w:rsidP="00AD7BC4"/>
    <w:p w:rsidR="00AD7BC4" w:rsidRDefault="00AD7BC4" w:rsidP="00AD7BC4"/>
    <w:p w:rsidR="00AD7BC4" w:rsidRDefault="00AD7BC4" w:rsidP="00AD7BC4"/>
    <w:p w:rsidR="003A74A7" w:rsidRDefault="003A74A7"/>
    <w:sectPr w:rsidR="003A74A7" w:rsidSect="00F97CE2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D7BC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D7BC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D7BC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D7BC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D388EE4" wp14:editId="4DCE73A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D7BC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1E5387" w:rsidRDefault="00AD7BC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83"/>
    <w:rsid w:val="00364483"/>
    <w:rsid w:val="003A74A7"/>
    <w:rsid w:val="00A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7B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D7B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D7B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D7B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D7B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D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7B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D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BC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7B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D7B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D7B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D7B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D7B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D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7B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D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BC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2025-09-24T11:30:00Z</dcterms:created>
  <dcterms:modified xsi:type="dcterms:W3CDTF">2025-09-24T11:32:00Z</dcterms:modified>
</cp:coreProperties>
</file>