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75" w:rsidRPr="00F27EE3" w:rsidRDefault="00986375" w:rsidP="00986375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00</w:t>
      </w:r>
      <w:r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4</w:t>
      </w:r>
      <w:r w:rsidRPr="00F27EE3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/2020 – PREGÃO PRESENCIAL N.º 065/2019.</w:t>
      </w:r>
    </w:p>
    <w:p w:rsidR="00986375" w:rsidRPr="00F27EE3" w:rsidRDefault="00986375" w:rsidP="00986375">
      <w:pPr>
        <w:pStyle w:val="Ttulo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 Aos treze dias do mês de janeiro de dois mil e vinte (13/01/2020) o Município de Ribeirão do Pinhal – Estado do Paraná, Inscrito sob CNPJ n.º 76.968.064/0001-42, com sede a Rua Paraná n.º 983 – Centro, neste ato representado pelo Prefeito Municipal, o Senhor </w:t>
      </w: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>WAGNER LUIZ DE OLIVEIRA MARTINS</w:t>
      </w:r>
      <w:r w:rsidRPr="00F27EE3">
        <w:rPr>
          <w:rFonts w:asciiTheme="minorHAnsi" w:hAnsiTheme="minorHAnsi" w:cstheme="minorHAnsi"/>
          <w:sz w:val="22"/>
          <w:szCs w:val="22"/>
        </w:rPr>
        <w:t>, portador do RG 10733456-2 SSP/PR, inscrito sob CPF/MF n.º 052.206.749-27, brasileiro</w:t>
      </w:r>
      <w:r w:rsidRPr="00F27EE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27EE3">
        <w:rPr>
          <w:rFonts w:asciiTheme="minorHAnsi" w:hAnsiTheme="minorHAnsi" w:cstheme="minorHAnsi"/>
          <w:sz w:val="22"/>
          <w:szCs w:val="22"/>
        </w:rPr>
        <w:t xml:space="preserve">casado, neste ato simplesmente denominado 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F27EE3">
        <w:rPr>
          <w:rFonts w:asciiTheme="minorHAnsi" w:hAnsiTheme="minorHAnsi" w:cstheme="minorHAnsi"/>
          <w:sz w:val="22"/>
          <w:szCs w:val="22"/>
        </w:rPr>
        <w:t xml:space="preserve">, e a Empresa </w:t>
      </w:r>
      <w:r>
        <w:rPr>
          <w:rFonts w:asciiTheme="minorHAnsi" w:hAnsiTheme="minorHAnsi" w:cstheme="minorHAnsi"/>
          <w:b/>
          <w:sz w:val="22"/>
          <w:szCs w:val="22"/>
        </w:rPr>
        <w:t>A.K. LUBRIFICANTES EIRELI</w:t>
      </w:r>
      <w:r w:rsidRPr="00F27EE3">
        <w:rPr>
          <w:rFonts w:asciiTheme="minorHAnsi" w:hAnsiTheme="minorHAnsi" w:cstheme="minorHAnsi"/>
          <w:sz w:val="22"/>
          <w:szCs w:val="22"/>
        </w:rPr>
        <w:t xml:space="preserve">, inscrita no CNPJ sob nº. </w:t>
      </w:r>
      <w:r>
        <w:rPr>
          <w:rFonts w:asciiTheme="minorHAnsi" w:hAnsiTheme="minorHAnsi" w:cstheme="minorHAnsi"/>
          <w:sz w:val="22"/>
          <w:szCs w:val="22"/>
        </w:rPr>
        <w:t>13.346.634/0001-42</w:t>
      </w:r>
      <w:r w:rsidRPr="00F27EE3">
        <w:rPr>
          <w:rFonts w:asciiTheme="minorHAnsi" w:hAnsiTheme="minorHAnsi" w:cstheme="minorHAnsi"/>
          <w:sz w:val="22"/>
          <w:szCs w:val="22"/>
        </w:rPr>
        <w:t xml:space="preserve"> com sede na </w:t>
      </w:r>
      <w:r>
        <w:rPr>
          <w:rFonts w:asciiTheme="minorHAnsi" w:hAnsiTheme="minorHAnsi" w:cstheme="minorHAnsi"/>
          <w:sz w:val="22"/>
          <w:szCs w:val="22"/>
        </w:rPr>
        <w:t>Avenida Marginal</w:t>
      </w:r>
      <w:r w:rsidRPr="00F27EE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1491</w:t>
      </w:r>
      <w:r w:rsidRPr="00F27EE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sala 10 – Bairro Nações</w:t>
      </w:r>
      <w:r w:rsidRPr="00F27EE3">
        <w:rPr>
          <w:rFonts w:asciiTheme="minorHAnsi" w:hAnsiTheme="minorHAnsi" w:cstheme="minorHAnsi"/>
          <w:sz w:val="22"/>
          <w:szCs w:val="22"/>
        </w:rPr>
        <w:t xml:space="preserve"> - CEP: </w:t>
      </w:r>
      <w:r>
        <w:rPr>
          <w:rFonts w:asciiTheme="minorHAnsi" w:hAnsiTheme="minorHAnsi" w:cstheme="minorHAnsi"/>
          <w:sz w:val="22"/>
          <w:szCs w:val="22"/>
        </w:rPr>
        <w:t>84.940-000</w:t>
      </w:r>
      <w:r w:rsidRPr="00F27EE3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Siqueira Campos</w:t>
      </w:r>
      <w:r w:rsidRPr="00F27EE3">
        <w:rPr>
          <w:rFonts w:asciiTheme="minorHAnsi" w:hAnsiTheme="minorHAnsi" w:cstheme="minorHAnsi"/>
          <w:sz w:val="22"/>
          <w:szCs w:val="22"/>
        </w:rPr>
        <w:t xml:space="preserve"> - PR, </w:t>
      </w:r>
      <w:r w:rsidRPr="00986375">
        <w:rPr>
          <w:rFonts w:asciiTheme="minorHAnsi" w:hAnsiTheme="minorHAnsi" w:cstheme="minorHAnsi"/>
          <w:b/>
          <w:sz w:val="22"/>
          <w:szCs w:val="22"/>
        </w:rPr>
        <w:t xml:space="preserve">Fone Comercial (43) 3571-4233 e-mail hidropar.vendas@hotmail.com </w:t>
      </w:r>
      <w:r w:rsidRPr="00986375">
        <w:rPr>
          <w:rFonts w:asciiTheme="minorHAnsi" w:hAnsiTheme="minorHAnsi" w:cstheme="minorHAnsi"/>
          <w:sz w:val="22"/>
          <w:szCs w:val="22"/>
        </w:rPr>
        <w:t>neste ato representado pel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F27EE3">
        <w:rPr>
          <w:rFonts w:asciiTheme="minorHAnsi" w:hAnsiTheme="minorHAnsi" w:cstheme="minorHAnsi"/>
          <w:sz w:val="22"/>
          <w:szCs w:val="22"/>
        </w:rPr>
        <w:t xml:space="preserve"> senhor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ANA KARLA MEDINA DE CARVALHO</w:t>
      </w:r>
      <w:r w:rsidRPr="00F27EE3">
        <w:rPr>
          <w:rFonts w:asciiTheme="minorHAnsi" w:hAnsiTheme="minorHAnsi" w:cstheme="minorHAnsi"/>
          <w:sz w:val="22"/>
          <w:szCs w:val="22"/>
        </w:rPr>
        <w:t>, brasileir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27EE3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solteira, empresária</w:t>
      </w:r>
      <w:r w:rsidRPr="00F27EE3">
        <w:rPr>
          <w:rFonts w:asciiTheme="minorHAnsi" w:hAnsiTheme="minorHAnsi" w:cstheme="minorHAnsi"/>
          <w:sz w:val="22"/>
          <w:szCs w:val="22"/>
        </w:rPr>
        <w:t>, portador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27EE3">
        <w:rPr>
          <w:rFonts w:asciiTheme="minorHAnsi" w:hAnsiTheme="minorHAnsi" w:cstheme="minorHAnsi"/>
          <w:sz w:val="22"/>
          <w:szCs w:val="22"/>
        </w:rPr>
        <w:t xml:space="preserve"> de Cédula de Identidade n.º </w:t>
      </w:r>
      <w:r>
        <w:rPr>
          <w:rFonts w:asciiTheme="minorHAnsi" w:hAnsiTheme="minorHAnsi" w:cstheme="minorHAnsi"/>
          <w:sz w:val="22"/>
          <w:szCs w:val="22"/>
        </w:rPr>
        <w:t>9.986.393-5</w:t>
      </w:r>
      <w:r w:rsidRPr="00F27EE3">
        <w:rPr>
          <w:rFonts w:asciiTheme="minorHAnsi" w:hAnsiTheme="minorHAnsi" w:cstheme="minorHAnsi"/>
          <w:sz w:val="22"/>
          <w:szCs w:val="22"/>
        </w:rPr>
        <w:t xml:space="preserve"> SSP/PR e inscrit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27EE3">
        <w:rPr>
          <w:rFonts w:asciiTheme="minorHAnsi" w:hAnsiTheme="minorHAnsi" w:cstheme="minorHAnsi"/>
          <w:sz w:val="22"/>
          <w:szCs w:val="22"/>
        </w:rPr>
        <w:t xml:space="preserve"> sob CPF/MF n.º </w:t>
      </w:r>
      <w:r>
        <w:rPr>
          <w:rFonts w:asciiTheme="minorHAnsi" w:hAnsiTheme="minorHAnsi" w:cstheme="minorHAnsi"/>
          <w:sz w:val="22"/>
          <w:szCs w:val="22"/>
        </w:rPr>
        <w:t>068.166.609-94</w:t>
      </w:r>
      <w:r w:rsidRPr="00F27EE3">
        <w:rPr>
          <w:rFonts w:asciiTheme="minorHAnsi" w:hAnsiTheme="minorHAnsi" w:cstheme="minorHAnsi"/>
          <w:sz w:val="22"/>
          <w:szCs w:val="22"/>
        </w:rPr>
        <w:t>, residente e domiciliad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27EE3">
        <w:rPr>
          <w:rFonts w:asciiTheme="minorHAnsi" w:hAnsiTheme="minorHAnsi" w:cstheme="minorHAnsi"/>
          <w:sz w:val="22"/>
          <w:szCs w:val="22"/>
        </w:rPr>
        <w:t xml:space="preserve"> na Rua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>
        <w:rPr>
          <w:rFonts w:asciiTheme="minorHAnsi" w:hAnsiTheme="minorHAnsi" w:cstheme="minorHAnsi"/>
          <w:sz w:val="22"/>
          <w:szCs w:val="22"/>
        </w:rPr>
        <w:t>Vereador Manoel Barbosa e Silva</w:t>
      </w:r>
      <w:r w:rsidRPr="00F27EE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400</w:t>
      </w:r>
      <w:r w:rsidRPr="00F27EE3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Boa Vista</w:t>
      </w:r>
      <w:r w:rsidRPr="00F27EE3">
        <w:rPr>
          <w:rFonts w:asciiTheme="minorHAnsi" w:hAnsiTheme="minorHAnsi" w:cstheme="minorHAnsi"/>
          <w:sz w:val="22"/>
          <w:szCs w:val="22"/>
        </w:rPr>
        <w:t xml:space="preserve"> - CEP: </w:t>
      </w:r>
      <w:r>
        <w:rPr>
          <w:rFonts w:asciiTheme="minorHAnsi" w:hAnsiTheme="minorHAnsi" w:cstheme="minorHAnsi"/>
          <w:sz w:val="22"/>
          <w:szCs w:val="22"/>
        </w:rPr>
        <w:t>84.940-000</w:t>
      </w:r>
      <w:r w:rsidRPr="00F27EE3">
        <w:rPr>
          <w:rFonts w:asciiTheme="minorHAnsi" w:hAnsiTheme="minorHAnsi" w:cstheme="minorHAnsi"/>
          <w:sz w:val="22"/>
          <w:szCs w:val="22"/>
        </w:rPr>
        <w:t xml:space="preserve"> na cidade de </w:t>
      </w:r>
      <w:r>
        <w:rPr>
          <w:rFonts w:asciiTheme="minorHAnsi" w:hAnsiTheme="minorHAnsi" w:cstheme="minorHAnsi"/>
          <w:sz w:val="22"/>
          <w:szCs w:val="22"/>
        </w:rPr>
        <w:t>Siqueira Campos</w:t>
      </w:r>
      <w:r w:rsidRPr="00F27EE3">
        <w:rPr>
          <w:rFonts w:asciiTheme="minorHAnsi" w:hAnsiTheme="minorHAnsi" w:cstheme="minorHAnsi"/>
          <w:sz w:val="22"/>
          <w:szCs w:val="22"/>
        </w:rPr>
        <w:t xml:space="preserve"> - PR, neste ato simplesmente denominado </w:t>
      </w: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F27EE3">
        <w:rPr>
          <w:rFonts w:asciiTheme="minorHAnsi" w:hAnsiTheme="minorHAnsi" w:cstheme="minorHAnsi"/>
          <w:sz w:val="22"/>
          <w:szCs w:val="22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F27EE3">
        <w:rPr>
          <w:rFonts w:asciiTheme="minorHAnsi" w:hAnsiTheme="minorHAnsi" w:cstheme="minorHAnsi"/>
          <w:sz w:val="22"/>
          <w:szCs w:val="22"/>
        </w:rPr>
        <w:t>/2019, consoante as seguintes cláusulas e condições.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986375" w:rsidRPr="00F27EE3" w:rsidRDefault="00986375" w:rsidP="00986375">
      <w:pPr>
        <w:jc w:val="both"/>
        <w:rPr>
          <w:rFonts w:cstheme="minorHAnsi"/>
        </w:rPr>
      </w:pPr>
      <w:proofErr w:type="gramStart"/>
      <w:r w:rsidRPr="00F27EE3">
        <w:rPr>
          <w:rFonts w:cstheme="minorHAnsi"/>
        </w:rPr>
        <w:t>A presente</w:t>
      </w:r>
      <w:proofErr w:type="gramEnd"/>
      <w:r w:rsidRPr="00F27EE3">
        <w:rPr>
          <w:rFonts w:cstheme="minorHAnsi"/>
        </w:rPr>
        <w:t xml:space="preserve"> Ata tem por objeto o registro de preços para possível aquisição de peças novas para os maquinários do Departamento Rodoviário conforme solicitação do Secretario de Transporte e Viação dos itens constantes nesse instrumento, conforme consta na proposta anexada ao Processo Licitatório Modalidade Pregão Presencial, registrado sob n.º </w:t>
      </w:r>
      <w:r w:rsidRPr="00F27EE3">
        <w:rPr>
          <w:rFonts w:cstheme="minorHAnsi"/>
          <w:b/>
        </w:rPr>
        <w:t>065/2019</w:t>
      </w:r>
      <w:r w:rsidRPr="00F27EE3">
        <w:rPr>
          <w:rFonts w:cstheme="minorHAnsi"/>
        </w:rPr>
        <w:t>, a qual fará parte integrante deste instrumento.</w:t>
      </w:r>
    </w:p>
    <w:p w:rsidR="00986375" w:rsidRPr="00F27EE3" w:rsidRDefault="00986375" w:rsidP="00986375">
      <w:pPr>
        <w:jc w:val="both"/>
        <w:rPr>
          <w:rFonts w:cstheme="minorHAnsi"/>
        </w:rPr>
      </w:pPr>
      <w:r w:rsidRPr="00F27EE3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986375" w:rsidRPr="00F27EE3" w:rsidRDefault="00986375" w:rsidP="00986375">
      <w:pPr>
        <w:rPr>
          <w:rFonts w:cstheme="minorHAnsi"/>
          <w:b/>
        </w:rPr>
      </w:pPr>
      <w:r w:rsidRPr="00F27EE3">
        <w:rPr>
          <w:rFonts w:cstheme="minorHAnsi"/>
          <w:b/>
          <w:u w:val="single"/>
        </w:rPr>
        <w:t>CLÁUSULA SEGUNDA</w:t>
      </w:r>
      <w:r w:rsidRPr="00F27EE3">
        <w:rPr>
          <w:rFonts w:cstheme="minorHAnsi"/>
          <w:b/>
        </w:rPr>
        <w:t xml:space="preserve"> – DA VIGÊNCIA, PRAZO E CONDIÇÕES DE ENTREGA. 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F27EE3">
        <w:rPr>
          <w:rFonts w:asciiTheme="minorHAnsi" w:hAnsiTheme="minorHAnsi" w:cstheme="minorHAnsi"/>
          <w:b/>
          <w:sz w:val="22"/>
          <w:szCs w:val="22"/>
        </w:rPr>
        <w:t xml:space="preserve">11/01/2021, </w:t>
      </w:r>
      <w:r w:rsidRPr="00F27EE3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exclusivo critério a definição da quantidade e do momento da aquisição.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04. Todos os bens fornecidos serão conferidos no momento da entrega, e se a quantidade e/ou qualidade dos mesmos não corresponder às especificações exigidas, a remessa apresentada será </w:t>
      </w:r>
      <w:r w:rsidRPr="00F27EE3">
        <w:rPr>
          <w:rFonts w:asciiTheme="minorHAnsi" w:hAnsiTheme="minorHAnsi" w:cstheme="minorHAnsi"/>
          <w:sz w:val="22"/>
          <w:szCs w:val="22"/>
        </w:rPr>
        <w:lastRenderedPageBreak/>
        <w:t xml:space="preserve">devolvida para substituição, adequações e/ou 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>) ser entregue (s) acompanhado (s) de nota (s) fiscal (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is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 xml:space="preserve">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986375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CONTRATADA</w:t>
      </w:r>
      <w:r w:rsidRPr="00F27EE3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14797A" w:rsidRDefault="0014797A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14797A" w:rsidRPr="0014797A" w:rsidRDefault="0014797A" w:rsidP="0014797A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14797A">
        <w:rPr>
          <w:rFonts w:asciiTheme="minorHAnsi" w:hAnsiTheme="minorHAnsi" w:cstheme="minorHAnsi"/>
          <w:b/>
          <w:sz w:val="20"/>
          <w:szCs w:val="20"/>
        </w:rPr>
        <w:t>LOTE 03 – RETRO FIAT ALLIS FB80 - VALOR</w:t>
      </w:r>
      <w:proofErr w:type="gramStart"/>
      <w:r w:rsidRPr="0014797A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 w:rsidRPr="0014797A">
        <w:rPr>
          <w:rFonts w:asciiTheme="minorHAnsi" w:hAnsiTheme="minorHAnsi" w:cstheme="minorHAnsi"/>
          <w:b/>
          <w:sz w:val="20"/>
          <w:szCs w:val="20"/>
        </w:rPr>
        <w:t xml:space="preserve">R$ </w:t>
      </w:r>
      <w:r>
        <w:rPr>
          <w:rFonts w:asciiTheme="minorHAnsi" w:hAnsiTheme="minorHAnsi" w:cstheme="minorHAnsi"/>
          <w:b/>
          <w:sz w:val="20"/>
          <w:szCs w:val="20"/>
        </w:rPr>
        <w:t>50.700,00</w:t>
      </w:r>
    </w:p>
    <w:tbl>
      <w:tblPr>
        <w:tblStyle w:val="Tabelacomgrade"/>
        <w:tblW w:w="5081" w:type="pct"/>
        <w:tblLook w:val="04A0" w:firstRow="1" w:lastRow="0" w:firstColumn="1" w:lastColumn="0" w:noHBand="0" w:noVBand="1"/>
      </w:tblPr>
      <w:tblGrid>
        <w:gridCol w:w="584"/>
        <w:gridCol w:w="579"/>
        <w:gridCol w:w="1219"/>
        <w:gridCol w:w="3092"/>
        <w:gridCol w:w="1386"/>
        <w:gridCol w:w="1206"/>
        <w:gridCol w:w="1372"/>
      </w:tblGrid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 w:colFirst="4" w:colLast="4"/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TEM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CÓD.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63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UNIT.</w:t>
            </w:r>
          </w:p>
        </w:tc>
        <w:tc>
          <w:tcPr>
            <w:tcW w:w="72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4982514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10,54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10,54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8784140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412,00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9967993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 AÇO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9967994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61,00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9968006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9968010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 AÇO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75,00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9968070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PRISIONEIRO RODA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17,31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103,87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9968071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PORCA RODA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13,24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79,43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9968226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23,32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9968268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312,00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9968276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285,00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9968288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DISCO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171,00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684,00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9968289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DISCO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720,00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9968290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DISCO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1116,00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9968291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7,44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22,33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9968292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9968295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16,60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33,20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9968297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11,94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35,83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9968298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17,59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9968304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215,98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9968353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47,08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47,08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9968410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CRUZETA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STAHL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394,00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9968411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29,50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9968489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14,11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9968490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9,48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9968927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JOGO PASTILHAS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LONAFLEX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10181711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 OCO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24,75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10520421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6,60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11114831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20,13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11383631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11991971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GARFO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ECOPLAM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24,53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196,22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12174190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2,57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15,42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12174990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16,33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12179190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18,30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12574921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2,19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4,38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12575127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11,89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12598370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18,41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15981531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7,51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15982831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64,56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129,12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15988737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11,79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11,79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15989131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53,07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70048703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49,95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99,91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70094334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SENSOR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55,44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55,44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70912251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12,88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70914465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GRAXEIRO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1,34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40,07</w:t>
            </w:r>
          </w:p>
        </w:tc>
      </w:tr>
      <w:tr w:rsidR="0014797A" w:rsidRPr="0014797A" w:rsidTr="0014797A">
        <w:trPr>
          <w:trHeight w:val="197"/>
        </w:trPr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70915616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3,14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6,28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70922585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46,11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46,11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70928189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4,57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70929740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CAPA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79,29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158,58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70929742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CONE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99,04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198,07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70960979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30,48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30,48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71415883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83,04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166,08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73124631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116,82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116,82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73125712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6,06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12,11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73146386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14,53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58,13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73156565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5,32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21,27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73156667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54,81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109,62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73160971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83,16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166,32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73160974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TERMINAL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215,91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215,91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73160975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TERMINAL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214,52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214,52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73160977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16,11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32,22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73160978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41,05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82,10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75201058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BUJÃO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21,60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75201642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4,60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18,41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75214200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INDICADOR NÍVEL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WILLTEC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24,98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24,98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75235250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ECOPLAM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315,13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75235251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SUPORTE UNHA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ECOPLAM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97,32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194,64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75235715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COXIM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69,59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556,68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75237356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11,21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11,21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75241002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56,46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56,46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75242369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CORREIA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CONTINENTAL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46,99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75244608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75245144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TAMPA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CLICK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94,95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379,81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75245372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96,18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96,18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75245373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159,00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75245379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89,65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179,31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75245455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191,00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382,00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75245456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54,35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75245900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213,00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75245966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131,00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131,00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75245967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75245975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75245999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54,47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108,93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75246002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46,80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187,19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75246113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CABO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CABOVEL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75246114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75246212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135,00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75246268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ESPAÇADOR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194,01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75246352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TUBO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82,56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82,56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75246613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173,00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75246887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FLEXÍVEL ARREF. TRANSMISSÃO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KORAX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218,00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75246888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FLEXÍVEL ARREF. TRANSMISSÃO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KORAX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75246999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75247001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75247121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117,00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75247122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117,00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75247124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200,99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200,99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75247127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75247129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75247178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75247182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44,69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89,38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75247284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TUBO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95,73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95,73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75247358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SILENCIOSO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261,00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261,00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75247596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54,73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109,47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75247616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75247999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149,90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149,90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75248202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12,43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49,73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75287386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40,08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160,31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75288193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 CILINDRO CAÇAMBA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864,00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75288194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62,13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248,51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75288195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72,40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289,60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75288196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268,73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75288197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56,53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226,13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75288198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183,20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732,78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75288199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64,29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128,57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75288228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 AR INTERNO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79,65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79,65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75288234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 AR EXTERNO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87,00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76021408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76021466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76021680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76021717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57,60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76022264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76022265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CAPA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76022266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CONE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76022325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76022329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76022686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7,07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14,15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76022747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370,00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79025470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MOLA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TRATORMAQ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14,20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79071472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55,50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111,00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79104494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TAMPA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CLICK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81800475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45,30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45,30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81803273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7,59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91,02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81803424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31,37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62,75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81803474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8,89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8,89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81803542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TRAVA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13,73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81820846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10,95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21,89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81822547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4,86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81823112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ESPAÇADOR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81824478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81834042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55,00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81834073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81845711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81845713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7,01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7,01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81845714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8,09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81868398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HÉLICE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FIBRAMETAL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81874478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DISCO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360,00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81875248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81875252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81875253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81900328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7,85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81901809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10,21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81,65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81901837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22,78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81901896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81901897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14,59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58,36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81902174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49,22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81902463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1,68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6,72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82958946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153,00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83417133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4,80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9,59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83902710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12,31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49,26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83910546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54,05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108,11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83910548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68,55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274,21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83910551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73,62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83910557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78,41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156,83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83910558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78,78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157,57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83910629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4,54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36,36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83910630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17,22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83910634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83910645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83910977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2,42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12,10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83911020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12,36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83913202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8,95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83931281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36,29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83931289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8,74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34,94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83931290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7,54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30,17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83931328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80,62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161,25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83931372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83935845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PRISIONEIRO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13,01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52,05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83935846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PRISIONEIRO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14,40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57,59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83944109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ESPAÇADOR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16,37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65,49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83946457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TUBO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64,64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64,64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83949812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33,33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83955247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184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83957290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83959396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83959693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119,00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187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83959695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109,00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83959876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41,00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83960838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CORREIA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CONTINENTAL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83962857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9,14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36,56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83963421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67,00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83976375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25,00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83989915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83999221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83999300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196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83999496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85700130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13,99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27,99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85700681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17,59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17,59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85700728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85800202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20,61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41,23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85801025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9,32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37,30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85801029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15,91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63,64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85801051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50,63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202,51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204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85801056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35,73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71,45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85801088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EIXO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990,00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85801097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 TRAVA UNHA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16,52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66,09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207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85801098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TRAVA UNHA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17,04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68,14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85801110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92,49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184,98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85801191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ESPAÇADOR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48,06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96,11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85801215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65,72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65,72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85801262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96,89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193,79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85801502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MANOPLA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116,20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232,39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85801517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TERMINAL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27,51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192,57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85801976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COIFA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116,78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116,78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215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85802568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 LEVANTAMENTO LONGO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236,02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472,05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85802570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 CILINDRO ROTAÇÃO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240,99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481,98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85802621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142,44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284,88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85802744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ABRAÇADEIRA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24,75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24,75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219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85802763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MANOPLA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97,49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194,98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85802793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338,67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338,67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85802844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223,86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223,86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85802847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COIFA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701,11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701,11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85802870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274,36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274,36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224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85802871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243,44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243,44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85802904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CABO ACELERADOR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CABOVEL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241,03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241,03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85802992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12,10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48,38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85802993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23,39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228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85803019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TAMPA RESERVATÓRIO RADIADOR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104,80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104,80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85803194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28,17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28,17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85803196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 AÇO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62,40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62,40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85803273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MANGUEIRA HIDRAULICA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KORAX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222,13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222,13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85804740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REPARO CILINDRO BASCULAMENTO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352,62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1410,49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85804741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REPARO CILINDRO LEVANTAMENTO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318,59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1274,35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85804742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REPARO CILINDRO CAÇAMBA RETRO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445,75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1783,02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235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85805257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CILINDRO MESTRE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617,11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1234,23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236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85805709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20,50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85805711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10,57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21,13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85805965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CARCACA EIXO DIANTEIRO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6971,69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6971,69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239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85805968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 SUPERIOR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27,54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55,07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85805971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RÓTULA INFERIOR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BEJOL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75,34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226,02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85805972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17,69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85805974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BRACO DIREÇÃO CONJ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BEJOL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342,00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85805975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TIRANTE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204,00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204,00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244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85805983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FLANGE SUPERIOR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288,00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85805990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 CILINDRO DIREÇÃO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81,02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81,02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85806001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298,00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247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85806002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418,00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836,00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85806003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CUBO RODA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659,00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659,00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85819356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 CILINDRO ESTABILIZADOR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160,00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86529646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DISCO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792,00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251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87800083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 LUBRIFICANTE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35,52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87800109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REPARO BOMBA D ÁGUA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144,00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87800118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BOMBA D ÁGUA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URBA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629,00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629,00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87800186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32,16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64,33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87800194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BOMBA ALIMENTADORA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VD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530,00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87800220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FILTRO COMBUSTÍVEL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60,26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120,52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87800348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17,87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35,73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87841040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114,00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456,00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259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87841070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118,00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89832923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52,00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752248202</w:t>
            </w: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56,00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100520A1</w:t>
            </w:r>
            <w:proofErr w:type="gramEnd"/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34" w:type="pct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80,89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80,89</w:t>
            </w:r>
          </w:p>
        </w:tc>
      </w:tr>
      <w:tr w:rsidR="0014797A" w:rsidRPr="0014797A" w:rsidTr="0014797A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144457A1</w:t>
            </w:r>
            <w:proofErr w:type="gramEnd"/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BARRA COMPLETA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BEJOL</w:t>
            </w: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689,00</w:t>
            </w: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689,00</w:t>
            </w:r>
          </w:p>
        </w:tc>
      </w:tr>
      <w:tr w:rsidR="0014797A" w:rsidRPr="0014797A" w:rsidTr="00961F99">
        <w:tc>
          <w:tcPr>
            <w:tcW w:w="309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6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8" w:type="pct"/>
            <w:vAlign w:val="center"/>
          </w:tcPr>
          <w:p w:rsidR="0014797A" w:rsidRPr="0014797A" w:rsidRDefault="0014797A" w:rsidP="0014797A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797A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734" w:type="pct"/>
            <w:vAlign w:val="center"/>
          </w:tcPr>
          <w:p w:rsidR="0014797A" w:rsidRPr="0014797A" w:rsidRDefault="0014797A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9" w:type="pct"/>
            <w:vAlign w:val="bottom"/>
          </w:tcPr>
          <w:p w:rsidR="0014797A" w:rsidRPr="0014797A" w:rsidRDefault="0014797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vAlign w:val="bottom"/>
          </w:tcPr>
          <w:p w:rsidR="0014797A" w:rsidRPr="0014797A" w:rsidRDefault="0014797A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4797A">
              <w:rPr>
                <w:rFonts w:ascii="Calibri" w:hAnsi="Calibri" w:cs="Calibri"/>
                <w:color w:val="000000"/>
                <w:sz w:val="20"/>
                <w:szCs w:val="20"/>
              </w:rPr>
              <w:t>50700,00</w:t>
            </w:r>
          </w:p>
        </w:tc>
      </w:tr>
    </w:tbl>
    <w:bookmarkEnd w:id="0"/>
    <w:p w:rsidR="00986375" w:rsidRPr="0014797A" w:rsidRDefault="00986375" w:rsidP="00986375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14797A">
        <w:rPr>
          <w:rFonts w:asciiTheme="minorHAnsi" w:hAnsiTheme="minorHAnsi" w:cstheme="minorHAnsi"/>
          <w:b/>
          <w:sz w:val="18"/>
          <w:szCs w:val="18"/>
        </w:rPr>
        <w:t>LOTE 05 – RETROESCAVADEIRA JCB 3C. - VALOR: R$ 49.100,00</w:t>
      </w:r>
    </w:p>
    <w:tbl>
      <w:tblPr>
        <w:tblStyle w:val="Tabelacomgrade"/>
        <w:tblW w:w="5095" w:type="pct"/>
        <w:tblLayout w:type="fixed"/>
        <w:tblLook w:val="04A0" w:firstRow="1" w:lastRow="0" w:firstColumn="1" w:lastColumn="0" w:noHBand="0" w:noVBand="1"/>
      </w:tblPr>
      <w:tblGrid>
        <w:gridCol w:w="658"/>
        <w:gridCol w:w="585"/>
        <w:gridCol w:w="1134"/>
        <w:gridCol w:w="3119"/>
        <w:gridCol w:w="1418"/>
        <w:gridCol w:w="1134"/>
        <w:gridCol w:w="1416"/>
      </w:tblGrid>
      <w:tr w:rsidR="0014797A" w:rsidRPr="0014797A" w:rsidTr="0014797A">
        <w:tc>
          <w:tcPr>
            <w:tcW w:w="348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30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3"/>
                <w:szCs w:val="13"/>
              </w:rPr>
            </w:pPr>
            <w:r w:rsidRPr="0014797A">
              <w:rPr>
                <w:rFonts w:asciiTheme="minorHAnsi" w:hAnsiTheme="minorHAnsi" w:cstheme="minorHAnsi"/>
                <w:sz w:val="13"/>
                <w:szCs w:val="13"/>
              </w:rPr>
              <w:t>QTDE</w:t>
            </w:r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CÓD.</w:t>
            </w:r>
          </w:p>
        </w:tc>
        <w:tc>
          <w:tcPr>
            <w:tcW w:w="1648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749" w:type="pct"/>
            <w:vAlign w:val="center"/>
          </w:tcPr>
          <w:p w:rsidR="00986375" w:rsidRPr="0014797A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UNIT.</w:t>
            </w:r>
          </w:p>
        </w:tc>
        <w:tc>
          <w:tcPr>
            <w:tcW w:w="750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14797A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828/00207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17,26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86,30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828/00224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8,65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25,95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813/50041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85,49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170,98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828/0124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10,03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30,09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904/50020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ANEL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12,38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320/08719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ALTERNADOR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GAUSS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2634,60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2634,60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1420/00082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2,62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5,24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445/03209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163,36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326,72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445/10115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93,75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93,75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823/00470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921/50000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342,99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1371,96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1406/0018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9,51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38,04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445/12303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103,98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207,96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445/19808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152,59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305,18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445/70403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28,76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57,52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445/73501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63,53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254,12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17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823/00291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ARRUELA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8,78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35,12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320/07201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BOMBA ALIMENTADORA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VD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564,80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2824,00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20/925337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BOMBA HIDRÁULICA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HYBEL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6184,29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6184,29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17/920600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BOMBA INJETORA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VD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4529,88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4529,88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1208/0023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BUCHA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82,14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164,28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333/F4489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CABO ACELERADOR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CABOVEL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522,86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522,86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910/47800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CABO FREIO ESTACIONÁRIO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CABOVEL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405,59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405,59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701/41600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CEBOLINHA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GAUSS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139,67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139,67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320/08598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CORREIA ALTERNADOR</w:t>
            </w:r>
            <w:proofErr w:type="gramEnd"/>
          </w:p>
        </w:tc>
        <w:tc>
          <w:tcPr>
            <w:tcW w:w="749" w:type="pct"/>
            <w:vAlign w:val="center"/>
          </w:tcPr>
          <w:p w:rsidR="00986375" w:rsidRPr="0014797A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CONTINENTAL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262,92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788,76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123/03138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COXIM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204,50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531/03205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DENTE CAÇAMBA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ECOPLAM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99,08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1585,28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531/03208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DENTE LATERAL DIREITO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ECOPLAM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162,66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162,66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531/03209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DENTE LATERAL ESQUERDO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ECOPLAM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192,57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192,57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445/03205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DISCO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83,53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1002,36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445/12307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DISCO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52,99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529,90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450/12403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ENGRENAGEM SOLAR Z33/15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ENGREFLEX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296,17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592,34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450/10206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ENGRENAGEM Z=25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ENGREFLEX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681,61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681,61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32/915801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162,80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325,60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32/915802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182,17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364,34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32/925682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 AR EXTERNO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237,74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475,48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32/925683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 AR INTERNO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113,99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227,98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320/07155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 COMBUSTÍVEL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187,19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374,38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32/925346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 HIDRÁULICO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385,63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771,26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320/04133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 LUBRIFICANTE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111,25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222,50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32/952915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 SEDIMENTADOR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201,77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403,54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32/902200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FILTRO/TELA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INPECA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203,99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407,98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351481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FLÚIDO RADIADOR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RADNAQ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32,34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388,08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1450/00002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GRAXEIRA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19,92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398,40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701/80184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INTERRUPTOR PARTIDA</w:t>
            </w:r>
            <w:proofErr w:type="gramEnd"/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GAUSS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556,34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556,34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813/50027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32,05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64,10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813/00316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32,96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65,92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813/50042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3,57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7,14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813/5010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JUNTA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SPAAL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26,26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445/04700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KIT CALÇO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332,33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332,33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921/02200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KIT CALÇO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232,87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232,87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649/52077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MANGUEIRA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JAMAICA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357,06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357,06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612/80114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MANGUEIRA CILINDRO DIREÇÃO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KORAX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320/09022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MOTOR ARRANQUE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GAUSS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1970,00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1970,00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1305/3222Z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15,51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62,04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1315/07102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PARAFUSO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2,78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11,12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826/00303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PARAFUSO LÂMINA 3/4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13,54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216,64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1A2029</w:t>
            </w:r>
            <w:proofErr w:type="gramEnd"/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PARAFUSO PORTA BUCHA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2,03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24,36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811/80001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911/12400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PINO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1340/0203Z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3,83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61,28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1370/04032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PORCA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2,98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35,76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99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1340/0701Z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PORCA LAMINA 3/4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NOVE54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3,33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53,28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991/00110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REPARO LEVANTE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361,21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1444,84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65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991/00103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REPARO CILINDRO CAÇAMBA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932,00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991/00100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REPARO CILINDRO DE BASCULAR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1008,00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991/00156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REPARO CILINDRO DIREÇÃO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991/00102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REPARO CILINDRO LEVANTE DIANT.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1028,00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991/00152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REPARO DO PISTÃO DE GIRO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1228,00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904/05100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904/50023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904/50033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RETENTOR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APC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285,00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570,00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450/50200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ROLAMENTO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NSK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391,21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782,42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162/03143</w:t>
            </w:r>
          </w:p>
        </w:tc>
        <w:tc>
          <w:tcPr>
            <w:tcW w:w="1648" w:type="pct"/>
            <w:vAlign w:val="center"/>
          </w:tcPr>
          <w:p w:rsidR="00986375" w:rsidRPr="0014797A" w:rsidRDefault="00986375" w:rsidP="00986375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14797A">
              <w:rPr>
                <w:rFonts w:asciiTheme="minorHAnsi" w:hAnsiTheme="minorHAnsi" w:cstheme="minorHAnsi"/>
                <w:sz w:val="18"/>
                <w:szCs w:val="18"/>
              </w:rPr>
              <w:t>TAMPA RESERVATÓRIO CILINDRO MESTRE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GEOMAQ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64,39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64,39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826/00512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TRAVA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18,05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72,20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445/03031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TRAVA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42,37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169,48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123/06297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VARETA MOTOR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161,44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161,44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123/06299</w:t>
            </w: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VARETA TRANSMISSÃO</w:t>
            </w: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375">
              <w:rPr>
                <w:rFonts w:asciiTheme="minorHAnsi" w:hAnsiTheme="minorHAnsi" w:cstheme="minorHAnsi"/>
                <w:sz w:val="20"/>
                <w:szCs w:val="20"/>
              </w:rPr>
              <w:t>UNIVERSAL</w:t>
            </w:r>
          </w:p>
        </w:tc>
        <w:tc>
          <w:tcPr>
            <w:tcW w:w="599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197,55</w:t>
            </w: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197,55</w:t>
            </w:r>
          </w:p>
        </w:tc>
      </w:tr>
      <w:tr w:rsidR="0014797A" w:rsidRPr="00474497" w:rsidTr="0014797A">
        <w:tc>
          <w:tcPr>
            <w:tcW w:w="3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8" w:type="pct"/>
            <w:vAlign w:val="center"/>
          </w:tcPr>
          <w:p w:rsidR="00986375" w:rsidRPr="00986375" w:rsidRDefault="00986375" w:rsidP="00986375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9" w:type="pct"/>
            <w:vAlign w:val="center"/>
          </w:tcPr>
          <w:p w:rsidR="00986375" w:rsidRPr="00986375" w:rsidRDefault="00986375" w:rsidP="0014797A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9" w:type="pct"/>
            <w:vAlign w:val="bottom"/>
          </w:tcPr>
          <w:p w:rsidR="00986375" w:rsidRDefault="009863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0" w:type="pct"/>
            <w:vAlign w:val="bottom"/>
          </w:tcPr>
          <w:p w:rsidR="00986375" w:rsidRDefault="0098637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46349,28</w:t>
            </w:r>
          </w:p>
        </w:tc>
      </w:tr>
    </w:tbl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02. O preço registrado poderá a critério da Administração, justificadamente, ser objeto de reequilíbrio econômico financeiro, para menos ou para mais, nos termos do art. 65, inciso II, letra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"d‟, da Lei Federal nº 8.666/93.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F27EE3">
        <w:rPr>
          <w:rFonts w:asciiTheme="minorHAnsi" w:hAnsiTheme="minorHAnsi" w:cstheme="minorHAnsi"/>
          <w:b/>
          <w:sz w:val="22"/>
          <w:szCs w:val="22"/>
        </w:rPr>
        <w:t>: Do Cancelamento do Preço Registrado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a) Descumprir as condições da ata de registro de preços;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lastRenderedPageBreak/>
        <w:t xml:space="preserve">e) For impedido de licitar e contratar com a Administração nos termos do artigo 7º da Lei Federal nº 10.520/02.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>CLÁUSULA QUINTA</w:t>
      </w:r>
      <w:r w:rsidRPr="00F27EE3">
        <w:rPr>
          <w:rFonts w:asciiTheme="minorHAnsi" w:hAnsiTheme="minorHAnsi" w:cstheme="minorHAnsi"/>
          <w:b/>
          <w:sz w:val="22"/>
          <w:szCs w:val="22"/>
        </w:rPr>
        <w:t>: Da Garantia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F27EE3">
        <w:rPr>
          <w:rFonts w:asciiTheme="minorHAnsi" w:hAnsiTheme="minorHAnsi" w:cstheme="minorHAnsi"/>
          <w:b/>
          <w:sz w:val="22"/>
          <w:szCs w:val="22"/>
        </w:rPr>
        <w:t>PR 065/2019</w:t>
      </w:r>
      <w:r w:rsidRPr="00F27EE3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986375" w:rsidRPr="00F27EE3" w:rsidRDefault="00986375" w:rsidP="00986375">
      <w:pPr>
        <w:spacing w:before="100" w:beforeAutospacing="1" w:after="100" w:afterAutospacing="1"/>
        <w:jc w:val="both"/>
        <w:rPr>
          <w:rFonts w:cstheme="minorHAnsi"/>
        </w:rPr>
      </w:pPr>
      <w:r w:rsidRPr="00F27EE3">
        <w:rPr>
          <w:rFonts w:cstheme="minorHAnsi"/>
          <w:b/>
          <w:bCs/>
          <w:u w:val="single"/>
        </w:rPr>
        <w:t>CLÁUSULA SEXTA</w:t>
      </w:r>
      <w:r w:rsidRPr="00F27EE3">
        <w:rPr>
          <w:rFonts w:cstheme="minorHAnsi"/>
          <w:b/>
          <w:bCs/>
        </w:rPr>
        <w:t xml:space="preserve"> – DA FORMA DE PAGAMENTO</w:t>
      </w:r>
      <w:r w:rsidRPr="00F27EE3">
        <w:rPr>
          <w:rFonts w:cstheme="minorHAnsi"/>
        </w:rPr>
        <w:t> 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F27EE3">
        <w:rPr>
          <w:rFonts w:asciiTheme="minorHAnsi" w:hAnsiTheme="minorHAnsi" w:cstheme="minorHAnsi"/>
          <w:b/>
          <w:sz w:val="22"/>
          <w:szCs w:val="22"/>
        </w:rPr>
        <w:t>conta corrente n.º 31615-6 – Agência 0768-4 Banco do Brasil</w:t>
      </w:r>
      <w:r w:rsidRPr="00F27EE3">
        <w:rPr>
          <w:rFonts w:asciiTheme="minorHAnsi" w:hAnsiTheme="minorHAnsi" w:cstheme="minorHAnsi"/>
          <w:sz w:val="22"/>
          <w:szCs w:val="22"/>
        </w:rPr>
        <w:t xml:space="preserve"> até o 15º dia útil do mês subsequente, contados do recebimento dos produtos; proporcional a cada solicitação, após apresentação da Nota Fiscal Eletrônica/Fatura; devidamente atestada pelo setor competente. 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 </w:t>
      </w: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05.001.15452.0007.2015.339030000-720 e 06001.26.782.0008.2017-3390300000-800.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a) Proporcionar à CONTRATADA todas as condições necessárias ao pleno cumprimento das obrigações decorrentes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licitação, consoante estabelece a Lei Federal nº 8.666/93; e demais normas 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lastRenderedPageBreak/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CONTRATADA obrigar-se-á: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garantia previstos na proposta de preços conforme definidos neste Edital e em consonância com o objeto e descritivos dos mesmos;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EE3">
        <w:rPr>
          <w:rFonts w:asciiTheme="minorHAnsi" w:hAnsiTheme="minorHAnsi" w:cstheme="minorHAnsi"/>
          <w:b/>
          <w:sz w:val="22"/>
          <w:szCs w:val="22"/>
        </w:rPr>
        <w:t>CLAUSULA DÉCIMA: Da Fiscalização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fiscalização sobre a execução das contratações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da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licitação será exercida pelo </w:t>
      </w:r>
      <w:r w:rsidRPr="00F27EE3">
        <w:rPr>
          <w:rFonts w:asciiTheme="minorHAnsi" w:hAnsiTheme="minorHAnsi" w:cstheme="minorHAnsi"/>
          <w:b/>
          <w:sz w:val="22"/>
          <w:szCs w:val="22"/>
        </w:rPr>
        <w:t>senhor CARLOS ALBERTO PEROLI, Secretário de Transportes e Viação</w:t>
      </w:r>
      <w:r w:rsidRPr="00F27EE3">
        <w:rPr>
          <w:rFonts w:asciiTheme="minorHAnsi" w:hAnsiTheme="minorHAnsi" w:cstheme="minorHAnsi"/>
          <w:sz w:val="22"/>
          <w:szCs w:val="22"/>
        </w:rPr>
        <w:t>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lastRenderedPageBreak/>
        <w:t xml:space="preserve">c) Examinar os documentos referentes à regularidade da CONTRATADA para com a Previdência Social; FGTS; ISS, Justiça Trabalhista e outros decorrentes que se fizerem necessários; 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F27EE3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986375" w:rsidRPr="00F27EE3" w:rsidRDefault="00986375" w:rsidP="009863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sz w:val="22"/>
          <w:szCs w:val="22"/>
        </w:rPr>
        <w:t>01 -</w:t>
      </w:r>
      <w:r w:rsidRPr="00F27EE3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86375" w:rsidRPr="00F27EE3" w:rsidRDefault="00986375" w:rsidP="009863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F27EE3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F27EE3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>;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F27EE3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F27EE3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986375" w:rsidRPr="00F27EE3" w:rsidRDefault="00986375" w:rsidP="009863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spacing w:after="0" w:line="285" w:lineRule="atLeast"/>
        <w:jc w:val="both"/>
        <w:rPr>
          <w:rFonts w:cstheme="minorHAnsi"/>
        </w:rPr>
      </w:pPr>
      <w:r w:rsidRPr="00F27EE3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27EE3">
        <w:rPr>
          <w:rFonts w:cstheme="minorHAnsi"/>
        </w:rPr>
        <w:t>colusivas</w:t>
      </w:r>
      <w:proofErr w:type="spellEnd"/>
      <w:r w:rsidRPr="00F27EE3">
        <w:rPr>
          <w:rFonts w:cstheme="minorHAnsi"/>
        </w:rPr>
        <w:t>, coercitivas ou obstrutivas ao participar da licitação ou da execução um contrato financiado pelo organismo. </w:t>
      </w:r>
    </w:p>
    <w:p w:rsidR="00986375" w:rsidRPr="00F27EE3" w:rsidRDefault="00986375" w:rsidP="00986375">
      <w:pPr>
        <w:spacing w:after="0" w:line="285" w:lineRule="atLeast"/>
        <w:jc w:val="both"/>
        <w:rPr>
          <w:rFonts w:cstheme="minorHAnsi"/>
        </w:rPr>
      </w:pPr>
      <w:r w:rsidRPr="00F27EE3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86375" w:rsidRPr="00F27EE3" w:rsidRDefault="00986375" w:rsidP="00986375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F27EE3">
        <w:rPr>
          <w:rFonts w:cstheme="minorHAnsi"/>
          <w:b/>
          <w:bCs/>
          <w:u w:val="single"/>
        </w:rPr>
        <w:lastRenderedPageBreak/>
        <w:t>CLÁUSULA DÉCIMA SEGUNDA – DAS PENALIDADES</w:t>
      </w:r>
      <w:r w:rsidRPr="00F27EE3">
        <w:rPr>
          <w:rFonts w:cstheme="minorHAnsi"/>
          <w:u w:val="single"/>
        </w:rPr>
        <w:t> 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F27EE3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CONTRATADA,</w:t>
      </w:r>
      <w:r w:rsidRPr="00F27EE3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F27EE3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>) </w:t>
      </w:r>
      <w:r w:rsidRPr="00F27EE3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F27EE3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F27EE3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</w:rPr>
        <w:t>CLÁUSULA DÉCIMA TERCEIRA – DA RENÚNCIA E DA RESCISÃO</w:t>
      </w:r>
      <w:r w:rsidRPr="00F27EE3">
        <w:rPr>
          <w:rFonts w:asciiTheme="minorHAnsi" w:hAnsiTheme="minorHAnsi" w:cstheme="minorHAnsi"/>
          <w:sz w:val="22"/>
          <w:szCs w:val="22"/>
        </w:rPr>
        <w:t> 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F27EE3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CONTRATANTE</w:t>
      </w:r>
      <w:r w:rsidRPr="00F27EE3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986375" w:rsidRPr="00F27EE3" w:rsidRDefault="00986375" w:rsidP="00986375">
      <w:pPr>
        <w:spacing w:before="100" w:beforeAutospacing="1" w:after="100" w:afterAutospacing="1"/>
        <w:jc w:val="both"/>
        <w:rPr>
          <w:rFonts w:cstheme="minorHAnsi"/>
        </w:rPr>
      </w:pPr>
      <w:r w:rsidRPr="00F27EE3">
        <w:rPr>
          <w:rFonts w:cstheme="minorHAnsi"/>
        </w:rPr>
        <w:t xml:space="preserve">Independentemente de transcrição, farão parte integrante deste instrumento de Ata Registro de Preços o Edital de Licitação - Modalidade Pregão Presencial nº 065/2019, e a proposta final e adjudicada da </w:t>
      </w:r>
      <w:r w:rsidRPr="00F27EE3">
        <w:rPr>
          <w:rFonts w:cstheme="minorHAnsi"/>
          <w:b/>
          <w:bCs/>
        </w:rPr>
        <w:t>CONTRATADA</w:t>
      </w:r>
      <w:r w:rsidRPr="00F27EE3">
        <w:rPr>
          <w:rFonts w:cstheme="minorHAnsi"/>
        </w:rPr>
        <w:t>.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 </w:t>
      </w:r>
      <w:r w:rsidRPr="00F27EE3">
        <w:rPr>
          <w:rFonts w:asciiTheme="minorHAnsi" w:hAnsiTheme="minorHAnsi" w:cstheme="minorHAnsi"/>
          <w:b/>
          <w:sz w:val="22"/>
          <w:szCs w:val="22"/>
        </w:rPr>
        <w:t>CONTRATADA</w:t>
      </w:r>
      <w:r w:rsidRPr="00F27EE3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86375" w:rsidRPr="00F27EE3" w:rsidRDefault="00986375" w:rsidP="00986375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F27EE3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F27EE3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F27EE3">
        <w:rPr>
          <w:rFonts w:asciiTheme="minorHAnsi" w:hAnsiTheme="minorHAnsi" w:cstheme="minorHAnsi"/>
          <w:sz w:val="22"/>
          <w:szCs w:val="22"/>
        </w:rPr>
        <w:lastRenderedPageBreak/>
        <w:t>omissos, que não puderem ser resolvidos pela via administrativa, renunciando a qualquer outro, por mais privilegiado que seja. </w:t>
      </w:r>
    </w:p>
    <w:p w:rsidR="00986375" w:rsidRPr="00F27EE3" w:rsidRDefault="00986375" w:rsidP="00986375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F27EE3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F27EE3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F27EE3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F27EE3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986375" w:rsidRPr="00F27EE3" w:rsidRDefault="00986375" w:rsidP="00986375">
      <w:pPr>
        <w:ind w:left="-187"/>
        <w:jc w:val="both"/>
        <w:rPr>
          <w:rFonts w:cstheme="minorHAnsi"/>
          <w:i/>
        </w:rPr>
      </w:pPr>
    </w:p>
    <w:p w:rsidR="00986375" w:rsidRPr="00F27EE3" w:rsidRDefault="00986375" w:rsidP="00986375">
      <w:pPr>
        <w:ind w:left="-187"/>
        <w:jc w:val="right"/>
        <w:rPr>
          <w:rFonts w:cstheme="minorHAnsi"/>
        </w:rPr>
      </w:pPr>
      <w:r w:rsidRPr="00F27EE3">
        <w:rPr>
          <w:rFonts w:cstheme="minorHAnsi"/>
        </w:rPr>
        <w:t>Edifício da Prefeitura Municipal de Ribeirão do Pinhal, 13 de janeiro de 2020.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B54B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B54BF">
        <w:rPr>
          <w:rFonts w:asciiTheme="minorHAnsi" w:hAnsiTheme="minorHAnsi" w:cstheme="minorHAnsi"/>
          <w:sz w:val="22"/>
          <w:szCs w:val="22"/>
        </w:rPr>
        <w:tab/>
      </w:r>
      <w:r w:rsidRPr="002B54BF">
        <w:rPr>
          <w:rFonts w:asciiTheme="minorHAnsi" w:hAnsiTheme="minorHAnsi" w:cstheme="minorHAnsi"/>
          <w:sz w:val="22"/>
          <w:szCs w:val="22"/>
        </w:rPr>
        <w:tab/>
      </w:r>
      <w:r w:rsidRPr="002B54BF">
        <w:rPr>
          <w:rFonts w:asciiTheme="minorHAnsi" w:hAnsiTheme="minorHAnsi" w:cstheme="minorHAnsi"/>
          <w:sz w:val="22"/>
          <w:szCs w:val="22"/>
        </w:rPr>
        <w:tab/>
      </w:r>
      <w:r w:rsidRPr="00986375">
        <w:rPr>
          <w:rFonts w:asciiTheme="minorHAnsi" w:hAnsiTheme="minorHAnsi" w:cstheme="minorHAnsi"/>
          <w:sz w:val="22"/>
          <w:szCs w:val="22"/>
        </w:rPr>
        <w:t>ANA KARLA MEDINA DE CARVALHO</w:t>
      </w:r>
      <w:r w:rsidRPr="00F27E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86375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PREFEITO MUNICIPAL</w:t>
      </w:r>
      <w:r w:rsidRPr="00F27EE3">
        <w:rPr>
          <w:rFonts w:asciiTheme="minorHAnsi" w:hAnsiTheme="minorHAnsi" w:cstheme="minorHAnsi"/>
          <w:sz w:val="22"/>
          <w:szCs w:val="22"/>
        </w:rPr>
        <w:tab/>
      </w:r>
      <w:r w:rsidRPr="00F27EE3">
        <w:rPr>
          <w:rFonts w:asciiTheme="minorHAnsi" w:hAnsiTheme="minorHAnsi" w:cstheme="minorHAnsi"/>
          <w:sz w:val="22"/>
          <w:szCs w:val="22"/>
        </w:rPr>
        <w:tab/>
      </w:r>
      <w:r w:rsidRPr="00F27EE3">
        <w:rPr>
          <w:rFonts w:asciiTheme="minorHAnsi" w:hAnsiTheme="minorHAnsi" w:cstheme="minorHAnsi"/>
          <w:sz w:val="22"/>
          <w:szCs w:val="22"/>
        </w:rPr>
        <w:tab/>
      </w:r>
      <w:r w:rsidRPr="00F27EE3">
        <w:rPr>
          <w:rFonts w:asciiTheme="minorHAnsi" w:hAnsiTheme="minorHAnsi" w:cstheme="minorHAnsi"/>
          <w:sz w:val="22"/>
          <w:szCs w:val="22"/>
        </w:rPr>
        <w:tab/>
      </w:r>
      <w:r w:rsidRPr="00F27EE3">
        <w:rPr>
          <w:rFonts w:asciiTheme="minorHAnsi" w:hAnsiTheme="minorHAnsi" w:cstheme="minorHAnsi"/>
          <w:sz w:val="22"/>
          <w:szCs w:val="22"/>
        </w:rPr>
        <w:tab/>
        <w:t xml:space="preserve">CPF: </w:t>
      </w:r>
      <w:r>
        <w:rPr>
          <w:rFonts w:asciiTheme="minorHAnsi" w:hAnsiTheme="minorHAnsi" w:cstheme="minorHAnsi"/>
          <w:sz w:val="22"/>
          <w:szCs w:val="22"/>
        </w:rPr>
        <w:t>068.166.609-94</w:t>
      </w: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TESTEMUNHAS:</w:t>
      </w: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6375" w:rsidRPr="00F27EE3" w:rsidTr="00986375">
        <w:tc>
          <w:tcPr>
            <w:tcW w:w="4606" w:type="dxa"/>
          </w:tcPr>
          <w:p w:rsidR="00986375" w:rsidRPr="00F27EE3" w:rsidRDefault="00986375" w:rsidP="009863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EE3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986375" w:rsidRPr="00F27EE3" w:rsidRDefault="00986375" w:rsidP="009863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EE3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986375" w:rsidRPr="00F27EE3" w:rsidRDefault="00986375" w:rsidP="009863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EE3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986375" w:rsidRPr="00F27EE3" w:rsidRDefault="00986375" w:rsidP="009863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F27EE3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986375" w:rsidRPr="00F27EE3" w:rsidTr="00986375">
        <w:tc>
          <w:tcPr>
            <w:tcW w:w="4606" w:type="dxa"/>
          </w:tcPr>
          <w:p w:rsidR="00986375" w:rsidRPr="00F27EE3" w:rsidRDefault="00986375" w:rsidP="009863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86375" w:rsidRPr="00F27EE3" w:rsidRDefault="00986375" w:rsidP="0098637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BRUNA LEMES FOGAÇA</w:t>
      </w: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ASSESSORA JURÍDICA</w:t>
      </w:r>
    </w:p>
    <w:p w:rsidR="00986375" w:rsidRPr="00F27EE3" w:rsidRDefault="00986375" w:rsidP="00986375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rPr>
          <w:rFonts w:asciiTheme="minorHAnsi" w:eastAsiaTheme="minorEastAsia" w:hAnsiTheme="minorHAnsi" w:cstheme="minorHAnsi"/>
          <w:sz w:val="22"/>
          <w:szCs w:val="22"/>
        </w:rPr>
      </w:pP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CARLOS ALBERTO PEROLI</w:t>
      </w:r>
    </w:p>
    <w:p w:rsidR="00986375" w:rsidRPr="00F27EE3" w:rsidRDefault="00986375" w:rsidP="00986375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27EE3">
        <w:rPr>
          <w:rFonts w:asciiTheme="minorHAnsi" w:hAnsiTheme="minorHAnsi" w:cstheme="minorHAnsi"/>
          <w:sz w:val="22"/>
          <w:szCs w:val="22"/>
        </w:rPr>
        <w:t>CPF: 717.017.969-53</w:t>
      </w:r>
    </w:p>
    <w:p w:rsidR="00986375" w:rsidRPr="00F27EE3" w:rsidRDefault="00986375" w:rsidP="00986375">
      <w:pPr>
        <w:rPr>
          <w:rFonts w:cstheme="minorHAnsi"/>
        </w:rPr>
      </w:pPr>
      <w:r w:rsidRPr="00F27EE3">
        <w:rPr>
          <w:rFonts w:cstheme="minorHAnsi"/>
        </w:rPr>
        <w:t>FISCAL CONTRATO</w:t>
      </w:r>
    </w:p>
    <w:p w:rsidR="00986375" w:rsidRPr="00F27EE3" w:rsidRDefault="00986375" w:rsidP="00986375">
      <w:pPr>
        <w:rPr>
          <w:rFonts w:cstheme="minorHAnsi"/>
        </w:rPr>
      </w:pPr>
    </w:p>
    <w:p w:rsidR="00986375" w:rsidRDefault="00986375" w:rsidP="00986375"/>
    <w:p w:rsidR="001C7399" w:rsidRDefault="001C7399"/>
    <w:sectPr w:rsidR="001C7399" w:rsidSect="0098637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75" w:rsidRDefault="00986375">
    <w:pPr>
      <w:pStyle w:val="Rodap"/>
      <w:pBdr>
        <w:bottom w:val="single" w:sz="12" w:space="1" w:color="auto"/>
      </w:pBdr>
      <w:jc w:val="center"/>
      <w:rPr>
        <w:sz w:val="20"/>
      </w:rPr>
    </w:pPr>
  </w:p>
  <w:p w:rsidR="00986375" w:rsidRPr="008B5900" w:rsidRDefault="0098637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986375" w:rsidRPr="008B5900" w:rsidRDefault="0098637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375" w:rsidRDefault="0098637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EB52B7F" wp14:editId="575261C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86375" w:rsidRDefault="0098637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86375" w:rsidRDefault="0098637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213"/>
    <w:multiLevelType w:val="hybridMultilevel"/>
    <w:tmpl w:val="C6FADEF4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74DD3"/>
    <w:multiLevelType w:val="multilevel"/>
    <w:tmpl w:val="BB148C8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4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1A145CF"/>
    <w:multiLevelType w:val="hybridMultilevel"/>
    <w:tmpl w:val="A3A0D392"/>
    <w:lvl w:ilvl="0" w:tplc="2288128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2711055"/>
    <w:multiLevelType w:val="hybridMultilevel"/>
    <w:tmpl w:val="86587D4A"/>
    <w:lvl w:ilvl="0" w:tplc="ECFE6C3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26153681"/>
    <w:multiLevelType w:val="hybridMultilevel"/>
    <w:tmpl w:val="33C2F310"/>
    <w:lvl w:ilvl="0" w:tplc="E9E2040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27A51C43"/>
    <w:multiLevelType w:val="multilevel"/>
    <w:tmpl w:val="D682EF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Helvetica-Bold" w:hAnsi="Helvetica-Bold" w:cs="Helvetica-Bold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Helvetica-Bold" w:hAnsi="Helvetica-Bold" w:cs="Helvetica-Bold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-Bold" w:hAnsi="Helvetica-Bold" w:cs="Helvetica-Bold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Helvetica-Bold" w:hAnsi="Helvetica-Bold" w:cs="Helvetica-Bold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-Bold" w:hAnsi="Helvetica-Bold" w:cs="Helvetica-Bold" w:hint="default"/>
        <w:b/>
      </w:rPr>
    </w:lvl>
  </w:abstractNum>
  <w:abstractNum w:abstractNumId="9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1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E47D6"/>
    <w:multiLevelType w:val="multilevel"/>
    <w:tmpl w:val="2F8C7116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4A2B0E9E"/>
    <w:multiLevelType w:val="multilevel"/>
    <w:tmpl w:val="C9BCC802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30"/>
        </w:tabs>
        <w:ind w:left="1230" w:hanging="9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960"/>
      </w:pPr>
      <w:rPr>
        <w:rFonts w:cs="Times New Roman" w:hint="default"/>
      </w:rPr>
    </w:lvl>
    <w:lvl w:ilvl="4">
      <w:start w:val="2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15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43C63"/>
    <w:multiLevelType w:val="hybridMultilevel"/>
    <w:tmpl w:val="828A894A"/>
    <w:lvl w:ilvl="0" w:tplc="5868FAB6">
      <w:start w:val="1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92D11A2"/>
    <w:multiLevelType w:val="hybridMultilevel"/>
    <w:tmpl w:val="49AA51C0"/>
    <w:lvl w:ilvl="0" w:tplc="281C27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2"/>
  </w:num>
  <w:num w:numId="8">
    <w:abstractNumId w:val="14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4"/>
  </w:num>
  <w:num w:numId="14">
    <w:abstractNumId w:val="0"/>
  </w:num>
  <w:num w:numId="15">
    <w:abstractNumId w:val="20"/>
  </w:num>
  <w:num w:numId="16">
    <w:abstractNumId w:val="22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16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ED"/>
    <w:rsid w:val="0014797A"/>
    <w:rsid w:val="001C7399"/>
    <w:rsid w:val="007E38ED"/>
    <w:rsid w:val="009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75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797A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1479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14797A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4797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479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1479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4797A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14797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14797A"/>
    <w:pPr>
      <w:keepNext/>
      <w:spacing w:after="0" w:line="360" w:lineRule="auto"/>
      <w:jc w:val="center"/>
      <w:outlineLvl w:val="8"/>
    </w:pPr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3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63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63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63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8637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863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863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8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63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6375"/>
    <w:rPr>
      <w:b/>
      <w:bCs/>
    </w:rPr>
  </w:style>
  <w:style w:type="paragraph" w:styleId="NormalWeb">
    <w:name w:val="Normal (Web)"/>
    <w:basedOn w:val="Normal"/>
    <w:uiPriority w:val="99"/>
    <w:rsid w:val="0098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8637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14797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4797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4797A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14797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4797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4797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14797A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4797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4797A"/>
    <w:rPr>
      <w:rFonts w:ascii="Trebuchet MS" w:eastAsia="Times New Roman" w:hAnsi="Trebuchet MS" w:cs="Times New Roman"/>
      <w:b/>
      <w:bCs/>
      <w:sz w:val="24"/>
      <w:szCs w:val="20"/>
      <w:u w:val="single"/>
      <w:lang w:eastAsia="pt-BR"/>
    </w:rPr>
  </w:style>
  <w:style w:type="character" w:styleId="Nmerodepgina">
    <w:name w:val="page number"/>
    <w:basedOn w:val="Fontepargpadro"/>
    <w:rsid w:val="0014797A"/>
  </w:style>
  <w:style w:type="paragraph" w:styleId="Corpodetexto">
    <w:name w:val="Body Text"/>
    <w:basedOn w:val="Normal"/>
    <w:link w:val="CorpodetextoChar"/>
    <w:rsid w:val="001479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4797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14797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4797A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BodyTextChar">
    <w:name w:val="Body Text Char"/>
    <w:locked/>
    <w:rsid w:val="0014797A"/>
    <w:rPr>
      <w:rFonts w:cs="Times New Roman"/>
      <w:sz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797A"/>
    <w:rPr>
      <w:color w:val="605E5C"/>
      <w:shd w:val="clear" w:color="auto" w:fill="E1DFDD"/>
    </w:rPr>
  </w:style>
  <w:style w:type="paragraph" w:customStyle="1" w:styleId="Default">
    <w:name w:val="Default"/>
    <w:rsid w:val="001479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479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479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4797A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embloco">
    <w:name w:val="Block Text"/>
    <w:basedOn w:val="Normal"/>
    <w:rsid w:val="0014797A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14797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4797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4797A"/>
  </w:style>
  <w:style w:type="character" w:customStyle="1" w:styleId="st">
    <w:name w:val="st"/>
    <w:basedOn w:val="Fontepargpadro"/>
    <w:rsid w:val="0014797A"/>
  </w:style>
  <w:style w:type="paragraph" w:customStyle="1" w:styleId="WW-Padro11">
    <w:name w:val="WW-Padrão11"/>
    <w:rsid w:val="0014797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14797A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14797A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14797A"/>
  </w:style>
  <w:style w:type="character" w:styleId="nfase">
    <w:name w:val="Emphasis"/>
    <w:basedOn w:val="Fontepargpadro"/>
    <w:uiPriority w:val="20"/>
    <w:qFormat/>
    <w:rsid w:val="0014797A"/>
    <w:rPr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14797A"/>
    <w:rPr>
      <w:rFonts w:eastAsia="MS Mincho"/>
      <w:sz w:val="52"/>
    </w:rPr>
  </w:style>
  <w:style w:type="paragraph" w:styleId="Corpodetexto2">
    <w:name w:val="Body Text 2"/>
    <w:basedOn w:val="Normal"/>
    <w:link w:val="Corpodetexto2Char"/>
    <w:semiHidden/>
    <w:unhideWhenUsed/>
    <w:rsid w:val="0014797A"/>
    <w:pPr>
      <w:spacing w:after="0" w:line="240" w:lineRule="auto"/>
      <w:jc w:val="both"/>
    </w:pPr>
    <w:rPr>
      <w:rFonts w:eastAsia="MS Mincho"/>
      <w:sz w:val="52"/>
      <w:lang w:eastAsia="en-US"/>
    </w:rPr>
  </w:style>
  <w:style w:type="character" w:customStyle="1" w:styleId="Corpodetexto2Char1">
    <w:name w:val="Corpo de texto 2 Char1"/>
    <w:basedOn w:val="Fontepargpadro"/>
    <w:semiHidden/>
    <w:rsid w:val="0014797A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4797A"/>
    <w:rPr>
      <w:rFonts w:eastAsia="MS Mincho"/>
      <w:sz w:val="24"/>
    </w:rPr>
  </w:style>
  <w:style w:type="paragraph" w:styleId="Corpodetexto3">
    <w:name w:val="Body Text 3"/>
    <w:basedOn w:val="Normal"/>
    <w:link w:val="Corpodetexto3Char"/>
    <w:semiHidden/>
    <w:unhideWhenUsed/>
    <w:rsid w:val="0014797A"/>
    <w:pPr>
      <w:spacing w:after="0" w:line="240" w:lineRule="auto"/>
      <w:jc w:val="both"/>
    </w:pPr>
    <w:rPr>
      <w:rFonts w:eastAsia="MS Mincho"/>
      <w:sz w:val="24"/>
      <w:lang w:eastAsia="en-US"/>
    </w:rPr>
  </w:style>
  <w:style w:type="character" w:customStyle="1" w:styleId="Corpodetexto3Char1">
    <w:name w:val="Corpo de texto 3 Char1"/>
    <w:basedOn w:val="Fontepargpadro"/>
    <w:semiHidden/>
    <w:rsid w:val="0014797A"/>
    <w:rPr>
      <w:rFonts w:eastAsiaTheme="minorEastAsi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375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4797A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1479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14797A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4797A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4797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Ttulo6">
    <w:name w:val="heading 6"/>
    <w:basedOn w:val="Normal"/>
    <w:next w:val="Normal"/>
    <w:link w:val="Ttulo6Char"/>
    <w:qFormat/>
    <w:rsid w:val="001479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14797A"/>
    <w:pPr>
      <w:keepNext/>
      <w:spacing w:after="0" w:line="240" w:lineRule="auto"/>
      <w:jc w:val="both"/>
      <w:outlineLvl w:val="6"/>
    </w:pPr>
    <w:rPr>
      <w:rFonts w:ascii="Times New Roman" w:eastAsia="MS Mincho" w:hAnsi="Times New Roman" w:cs="Times New Roman"/>
      <w:sz w:val="52"/>
      <w:szCs w:val="20"/>
    </w:rPr>
  </w:style>
  <w:style w:type="paragraph" w:styleId="Ttulo8">
    <w:name w:val="heading 8"/>
    <w:basedOn w:val="Normal"/>
    <w:next w:val="Normal"/>
    <w:link w:val="Ttulo8Char"/>
    <w:qFormat/>
    <w:rsid w:val="0014797A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14797A"/>
    <w:pPr>
      <w:keepNext/>
      <w:spacing w:after="0" w:line="360" w:lineRule="auto"/>
      <w:jc w:val="center"/>
      <w:outlineLvl w:val="8"/>
    </w:pPr>
    <w:rPr>
      <w:rFonts w:ascii="Trebuchet MS" w:eastAsia="Times New Roman" w:hAnsi="Trebuchet MS" w:cs="Times New Roman"/>
      <w:b/>
      <w:bCs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3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863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863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863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8637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9863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863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986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863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6375"/>
    <w:rPr>
      <w:b/>
      <w:bCs/>
    </w:rPr>
  </w:style>
  <w:style w:type="paragraph" w:styleId="NormalWeb">
    <w:name w:val="Normal (Web)"/>
    <w:basedOn w:val="Normal"/>
    <w:uiPriority w:val="99"/>
    <w:rsid w:val="00986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8637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14797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4797A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4797A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14797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14797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4797A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14797A"/>
    <w:rPr>
      <w:rFonts w:ascii="Times New Roman" w:eastAsia="MS Mincho" w:hAnsi="Times New Roman" w:cs="Times New Roman"/>
      <w:sz w:val="5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4797A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14797A"/>
    <w:rPr>
      <w:rFonts w:ascii="Trebuchet MS" w:eastAsia="Times New Roman" w:hAnsi="Trebuchet MS" w:cs="Times New Roman"/>
      <w:b/>
      <w:bCs/>
      <w:sz w:val="24"/>
      <w:szCs w:val="20"/>
      <w:u w:val="single"/>
      <w:lang w:eastAsia="pt-BR"/>
    </w:rPr>
  </w:style>
  <w:style w:type="character" w:styleId="Nmerodepgina">
    <w:name w:val="page number"/>
    <w:basedOn w:val="Fontepargpadro"/>
    <w:rsid w:val="0014797A"/>
  </w:style>
  <w:style w:type="paragraph" w:styleId="Corpodetexto">
    <w:name w:val="Body Text"/>
    <w:basedOn w:val="Normal"/>
    <w:link w:val="CorpodetextoChar"/>
    <w:rsid w:val="001479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4797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14797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4797A"/>
    <w:rPr>
      <w:rFonts w:ascii="Tahoma" w:eastAsia="Times New Roman" w:hAnsi="Tahoma" w:cs="Times New Roman"/>
      <w:sz w:val="16"/>
      <w:szCs w:val="16"/>
      <w:lang w:eastAsia="pt-BR"/>
    </w:rPr>
  </w:style>
  <w:style w:type="character" w:customStyle="1" w:styleId="BodyTextChar">
    <w:name w:val="Body Text Char"/>
    <w:locked/>
    <w:rsid w:val="0014797A"/>
    <w:rPr>
      <w:rFonts w:cs="Times New Roman"/>
      <w:sz w:val="2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4797A"/>
    <w:rPr>
      <w:color w:val="605E5C"/>
      <w:shd w:val="clear" w:color="auto" w:fill="E1DFDD"/>
    </w:rPr>
  </w:style>
  <w:style w:type="paragraph" w:customStyle="1" w:styleId="Default">
    <w:name w:val="Default"/>
    <w:rsid w:val="001479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14797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479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4797A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paragraph" w:styleId="Textoembloco">
    <w:name w:val="Block Text"/>
    <w:basedOn w:val="Normal"/>
    <w:rsid w:val="0014797A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14797A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4797A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4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4797A"/>
  </w:style>
  <w:style w:type="character" w:customStyle="1" w:styleId="st">
    <w:name w:val="st"/>
    <w:basedOn w:val="Fontepargpadro"/>
    <w:rsid w:val="0014797A"/>
  </w:style>
  <w:style w:type="paragraph" w:customStyle="1" w:styleId="WW-Padro11">
    <w:name w:val="WW-Padrão11"/>
    <w:rsid w:val="0014797A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14797A"/>
    <w:rPr>
      <w:rFonts w:ascii="Tahoma" w:eastAsiaTheme="minorEastAsia" w:hAnsi="Tahoma" w:cs="Tahoma"/>
      <w:sz w:val="16"/>
      <w:szCs w:val="16"/>
      <w:lang w:eastAsia="pt-BR"/>
    </w:rPr>
  </w:style>
  <w:style w:type="character" w:styleId="nfaseSutil">
    <w:name w:val="Subtle Emphasis"/>
    <w:basedOn w:val="Fontepargpadro"/>
    <w:uiPriority w:val="19"/>
    <w:qFormat/>
    <w:rsid w:val="0014797A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14797A"/>
  </w:style>
  <w:style w:type="character" w:styleId="nfase">
    <w:name w:val="Emphasis"/>
    <w:basedOn w:val="Fontepargpadro"/>
    <w:uiPriority w:val="20"/>
    <w:qFormat/>
    <w:rsid w:val="0014797A"/>
    <w:rPr>
      <w:i/>
      <w:iCs/>
    </w:rPr>
  </w:style>
  <w:style w:type="character" w:customStyle="1" w:styleId="Corpodetexto2Char">
    <w:name w:val="Corpo de texto 2 Char"/>
    <w:basedOn w:val="Fontepargpadro"/>
    <w:link w:val="Corpodetexto2"/>
    <w:semiHidden/>
    <w:rsid w:val="0014797A"/>
    <w:rPr>
      <w:rFonts w:eastAsia="MS Mincho"/>
      <w:sz w:val="52"/>
    </w:rPr>
  </w:style>
  <w:style w:type="paragraph" w:styleId="Corpodetexto2">
    <w:name w:val="Body Text 2"/>
    <w:basedOn w:val="Normal"/>
    <w:link w:val="Corpodetexto2Char"/>
    <w:semiHidden/>
    <w:unhideWhenUsed/>
    <w:rsid w:val="0014797A"/>
    <w:pPr>
      <w:spacing w:after="0" w:line="240" w:lineRule="auto"/>
      <w:jc w:val="both"/>
    </w:pPr>
    <w:rPr>
      <w:rFonts w:eastAsia="MS Mincho"/>
      <w:sz w:val="52"/>
      <w:lang w:eastAsia="en-US"/>
    </w:rPr>
  </w:style>
  <w:style w:type="character" w:customStyle="1" w:styleId="Corpodetexto2Char1">
    <w:name w:val="Corpo de texto 2 Char1"/>
    <w:basedOn w:val="Fontepargpadro"/>
    <w:semiHidden/>
    <w:rsid w:val="0014797A"/>
    <w:rPr>
      <w:rFonts w:eastAsiaTheme="minorEastAsia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14797A"/>
    <w:rPr>
      <w:rFonts w:eastAsia="MS Mincho"/>
      <w:sz w:val="24"/>
    </w:rPr>
  </w:style>
  <w:style w:type="paragraph" w:styleId="Corpodetexto3">
    <w:name w:val="Body Text 3"/>
    <w:basedOn w:val="Normal"/>
    <w:link w:val="Corpodetexto3Char"/>
    <w:semiHidden/>
    <w:unhideWhenUsed/>
    <w:rsid w:val="0014797A"/>
    <w:pPr>
      <w:spacing w:after="0" w:line="240" w:lineRule="auto"/>
      <w:jc w:val="both"/>
    </w:pPr>
    <w:rPr>
      <w:rFonts w:eastAsia="MS Mincho"/>
      <w:sz w:val="24"/>
      <w:lang w:eastAsia="en-US"/>
    </w:rPr>
  </w:style>
  <w:style w:type="character" w:customStyle="1" w:styleId="Corpodetexto3Char1">
    <w:name w:val="Corpo de texto 3 Char1"/>
    <w:basedOn w:val="Fontepargpadro"/>
    <w:semiHidden/>
    <w:rsid w:val="0014797A"/>
    <w:rPr>
      <w:rFonts w:eastAsiaTheme="minorEastAsi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5434</Words>
  <Characters>29347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2020-01-13T17:10:00Z</dcterms:created>
  <dcterms:modified xsi:type="dcterms:W3CDTF">2020-01-13T17:27:00Z</dcterms:modified>
</cp:coreProperties>
</file>