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F6" w:rsidRPr="001769FB" w:rsidRDefault="006554F6" w:rsidP="006554F6">
      <w:pPr>
        <w:pStyle w:val="SemEspaamento"/>
        <w:jc w:val="center"/>
        <w:rPr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6554F6" w:rsidRPr="00003CD1" w:rsidTr="006554F6">
        <w:tc>
          <w:tcPr>
            <w:tcW w:w="8613" w:type="dxa"/>
          </w:tcPr>
          <w:p w:rsidR="006554F6" w:rsidRPr="00146B18" w:rsidRDefault="006554F6" w:rsidP="005E3262">
            <w:pPr>
              <w:pStyle w:val="SemEspaamento"/>
              <w:jc w:val="center"/>
              <w:rPr>
                <w:b/>
                <w:u w:val="single"/>
              </w:rPr>
            </w:pPr>
            <w:r w:rsidRPr="00146B18">
              <w:rPr>
                <w:b/>
                <w:u w:val="single"/>
              </w:rPr>
              <w:t>PREFEITURA MUNICIPAL DE RIBEIRÃO DO PINHAL - PR</w:t>
            </w:r>
          </w:p>
          <w:p w:rsidR="006554F6" w:rsidRPr="006554F6" w:rsidRDefault="006554F6" w:rsidP="005E326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C23978">
              <w:rPr>
                <w:rFonts w:cstheme="minorHAnsi"/>
                <w:b/>
                <w:sz w:val="18"/>
                <w:szCs w:val="18"/>
              </w:rPr>
              <w:t xml:space="preserve">PROCESSO LICITATÓRIO PREGÃO Nº. </w:t>
            </w:r>
            <w:r w:rsidRPr="00C23978">
              <w:rPr>
                <w:rFonts w:cstheme="minorHAnsi"/>
                <w:b/>
                <w:sz w:val="18"/>
                <w:szCs w:val="18"/>
              </w:rPr>
              <w:t>028</w:t>
            </w:r>
            <w:r w:rsidRPr="00C23978">
              <w:rPr>
                <w:rFonts w:cstheme="minorHAnsi"/>
                <w:b/>
                <w:sz w:val="18"/>
                <w:szCs w:val="18"/>
              </w:rPr>
              <w:t xml:space="preserve">/2019 - PRIMEIRO ADITIVO DA ATA REGISTRO DE PREÇOS </w:t>
            </w:r>
            <w:r w:rsidRPr="00C23978">
              <w:rPr>
                <w:rFonts w:cstheme="minorHAnsi"/>
                <w:b/>
                <w:sz w:val="18"/>
                <w:szCs w:val="18"/>
              </w:rPr>
              <w:t>072</w:t>
            </w:r>
            <w:r w:rsidRPr="00C23978">
              <w:rPr>
                <w:rFonts w:cstheme="minorHAnsi"/>
                <w:b/>
                <w:sz w:val="18"/>
                <w:szCs w:val="18"/>
              </w:rPr>
              <w:t>/2019</w:t>
            </w:r>
            <w:bookmarkEnd w:id="0"/>
            <w:r w:rsidRPr="006554F6">
              <w:rPr>
                <w:rFonts w:cstheme="minorHAnsi"/>
                <w:sz w:val="18"/>
                <w:szCs w:val="18"/>
              </w:rPr>
              <w:t>. Extrato de primeiro aditivo da Ata Registro de Preços celebrada entre o Município de Ribeirão do Pinhal, CNPJ n.º 76.968.064/0001-42 e a empresa ADÃO RAIMUNDO 279560016991, CNPJ nº. 29.114.558/0001-80. Objeto: registro de preços para possível</w:t>
            </w:r>
            <w:proofErr w:type="gramStart"/>
            <w:r w:rsidRPr="006554F6">
              <w:rPr>
                <w:rFonts w:cstheme="minorHAnsi"/>
                <w:sz w:val="18"/>
                <w:szCs w:val="18"/>
              </w:rPr>
              <w:t xml:space="preserve"> </w:t>
            </w:r>
            <w:r w:rsidRPr="006554F6">
              <w:rPr>
                <w:rFonts w:cstheme="minorHAnsi"/>
                <w:sz w:val="18"/>
                <w:szCs w:val="18"/>
              </w:rPr>
              <w:t xml:space="preserve"> </w:t>
            </w:r>
            <w:proofErr w:type="gramEnd"/>
            <w:r w:rsidRPr="006554F6">
              <w:rPr>
                <w:rFonts w:cstheme="minorHAnsi"/>
                <w:sz w:val="18"/>
                <w:szCs w:val="18"/>
              </w:rPr>
              <w:t xml:space="preserve">aquisição de </w:t>
            </w:r>
            <w:r w:rsidRPr="006554F6">
              <w:rPr>
                <w:rFonts w:cstheme="minorHAnsi"/>
                <w:sz w:val="18"/>
                <w:szCs w:val="18"/>
              </w:rPr>
              <w:t xml:space="preserve">baterias novas a base de troca para veículos e maquinários da frota municipal, conforme solicitação do Secretário de Transportes. Vigência 31/12/2020. </w:t>
            </w:r>
          </w:p>
          <w:tbl>
            <w:tblPr>
              <w:tblStyle w:val="Tabelacomgrade"/>
              <w:tblW w:w="8359" w:type="dxa"/>
              <w:tblLook w:val="04A0" w:firstRow="1" w:lastRow="0" w:firstColumn="1" w:lastColumn="0" w:noHBand="0" w:noVBand="1"/>
            </w:tblPr>
            <w:tblGrid>
              <w:gridCol w:w="562"/>
              <w:gridCol w:w="833"/>
              <w:gridCol w:w="4395"/>
              <w:gridCol w:w="868"/>
              <w:gridCol w:w="801"/>
              <w:gridCol w:w="900"/>
            </w:tblGrid>
            <w:tr w:rsidR="006554F6" w:rsidRPr="00146B18" w:rsidTr="006554F6">
              <w:tc>
                <w:tcPr>
                  <w:tcW w:w="562" w:type="dxa"/>
                  <w:vAlign w:val="bottom"/>
                </w:tcPr>
                <w:p w:rsidR="006554F6" w:rsidRPr="00146B18" w:rsidRDefault="006554F6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833" w:type="dxa"/>
                  <w:vAlign w:val="bottom"/>
                </w:tcPr>
                <w:p w:rsidR="006554F6" w:rsidRPr="00146B18" w:rsidRDefault="006554F6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4395" w:type="dxa"/>
                  <w:vAlign w:val="bottom"/>
                </w:tcPr>
                <w:p w:rsidR="006554F6" w:rsidRPr="00146B18" w:rsidRDefault="006554F6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68" w:type="dxa"/>
                </w:tcPr>
                <w:p w:rsidR="006554F6" w:rsidRPr="00146B18" w:rsidRDefault="006554F6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801" w:type="dxa"/>
                </w:tcPr>
                <w:p w:rsidR="006554F6" w:rsidRPr="00146B18" w:rsidRDefault="006554F6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900" w:type="dxa"/>
                </w:tcPr>
                <w:p w:rsidR="006554F6" w:rsidRPr="00146B18" w:rsidRDefault="006554F6" w:rsidP="005E3262">
                  <w:pPr>
                    <w:pStyle w:val="SemEspaamento"/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146B18">
                    <w:rPr>
                      <w:rFonts w:cstheme="minorHAnsi"/>
                      <w:b/>
                      <w:sz w:val="16"/>
                      <w:szCs w:val="16"/>
                    </w:rPr>
                    <w:t>TOTAL</w:t>
                  </w:r>
                </w:p>
              </w:tc>
            </w:tr>
            <w:tr w:rsidR="006554F6" w:rsidRPr="00146B18" w:rsidTr="006554F6">
              <w:tc>
                <w:tcPr>
                  <w:tcW w:w="562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33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62 unid</w:t>
                  </w:r>
                </w:p>
              </w:tc>
              <w:tc>
                <w:tcPr>
                  <w:tcW w:w="4395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Bateria 100 amperes 12 volts (base de troca)</w:t>
                  </w:r>
                </w:p>
              </w:tc>
              <w:tc>
                <w:tcPr>
                  <w:tcW w:w="868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Superlife</w:t>
                  </w:r>
                </w:p>
              </w:tc>
              <w:tc>
                <w:tcPr>
                  <w:tcW w:w="801" w:type="dxa"/>
                  <w:vAlign w:val="center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262,55</w:t>
                  </w:r>
                </w:p>
              </w:tc>
              <w:tc>
                <w:tcPr>
                  <w:tcW w:w="900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554F6">
                    <w:rPr>
                      <w:color w:val="000000"/>
                      <w:sz w:val="18"/>
                      <w:szCs w:val="18"/>
                    </w:rPr>
                    <w:t>16278,10</w:t>
                  </w:r>
                </w:p>
              </w:tc>
            </w:tr>
            <w:tr w:rsidR="006554F6" w:rsidRPr="00146B18" w:rsidTr="006554F6">
              <w:tc>
                <w:tcPr>
                  <w:tcW w:w="562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33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24 unid</w:t>
                  </w:r>
                </w:p>
              </w:tc>
              <w:tc>
                <w:tcPr>
                  <w:tcW w:w="4395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Bateria 110 amperes 12 volts (base de troca)</w:t>
                  </w:r>
                </w:p>
              </w:tc>
              <w:tc>
                <w:tcPr>
                  <w:tcW w:w="868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Jupter</w:t>
                  </w:r>
                </w:p>
              </w:tc>
              <w:tc>
                <w:tcPr>
                  <w:tcW w:w="801" w:type="dxa"/>
                  <w:vAlign w:val="center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303,80</w:t>
                  </w:r>
                </w:p>
              </w:tc>
              <w:tc>
                <w:tcPr>
                  <w:tcW w:w="900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554F6">
                    <w:rPr>
                      <w:color w:val="000000"/>
                      <w:sz w:val="18"/>
                      <w:szCs w:val="18"/>
                    </w:rPr>
                    <w:t>7291,20</w:t>
                  </w:r>
                </w:p>
              </w:tc>
            </w:tr>
            <w:tr w:rsidR="006554F6" w:rsidRPr="00146B18" w:rsidTr="006554F6">
              <w:tc>
                <w:tcPr>
                  <w:tcW w:w="562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33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30 unid</w:t>
                  </w:r>
                </w:p>
              </w:tc>
              <w:tc>
                <w:tcPr>
                  <w:tcW w:w="4395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Bateria 150 amperes 12 volts (base de troca)</w:t>
                  </w:r>
                </w:p>
              </w:tc>
              <w:tc>
                <w:tcPr>
                  <w:tcW w:w="868" w:type="dxa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Superlife</w:t>
                  </w:r>
                </w:p>
              </w:tc>
              <w:tc>
                <w:tcPr>
                  <w:tcW w:w="801" w:type="dxa"/>
                  <w:vAlign w:val="center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331,72</w:t>
                  </w:r>
                </w:p>
              </w:tc>
              <w:tc>
                <w:tcPr>
                  <w:tcW w:w="900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554F6">
                    <w:rPr>
                      <w:color w:val="000000"/>
                      <w:sz w:val="18"/>
                      <w:szCs w:val="18"/>
                    </w:rPr>
                    <w:t>9951,60</w:t>
                  </w:r>
                </w:p>
              </w:tc>
            </w:tr>
            <w:tr w:rsidR="006554F6" w:rsidRPr="00146B18" w:rsidTr="006554F6">
              <w:tc>
                <w:tcPr>
                  <w:tcW w:w="562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33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04 unid</w:t>
                  </w:r>
                </w:p>
              </w:tc>
              <w:tc>
                <w:tcPr>
                  <w:tcW w:w="4395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Bateria 180 amperes 12 volts (base de troca)</w:t>
                  </w:r>
                </w:p>
              </w:tc>
              <w:tc>
                <w:tcPr>
                  <w:tcW w:w="868" w:type="dxa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Superlife</w:t>
                  </w:r>
                </w:p>
              </w:tc>
              <w:tc>
                <w:tcPr>
                  <w:tcW w:w="801" w:type="dxa"/>
                  <w:vAlign w:val="center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416,87</w:t>
                  </w:r>
                </w:p>
              </w:tc>
              <w:tc>
                <w:tcPr>
                  <w:tcW w:w="900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554F6">
                    <w:rPr>
                      <w:color w:val="000000"/>
                      <w:sz w:val="18"/>
                      <w:szCs w:val="18"/>
                    </w:rPr>
                    <w:t>1667,48</w:t>
                  </w:r>
                </w:p>
              </w:tc>
            </w:tr>
            <w:tr w:rsidR="006554F6" w:rsidRPr="00146B18" w:rsidTr="006554F6">
              <w:tc>
                <w:tcPr>
                  <w:tcW w:w="562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33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02 unid</w:t>
                  </w:r>
                </w:p>
              </w:tc>
              <w:tc>
                <w:tcPr>
                  <w:tcW w:w="4395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Bateria 50 amperes 12 volts (base de troca)</w:t>
                  </w:r>
                </w:p>
              </w:tc>
              <w:tc>
                <w:tcPr>
                  <w:tcW w:w="868" w:type="dxa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Superlife</w:t>
                  </w:r>
                </w:p>
              </w:tc>
              <w:tc>
                <w:tcPr>
                  <w:tcW w:w="801" w:type="dxa"/>
                  <w:vAlign w:val="center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160,57</w:t>
                  </w:r>
                </w:p>
              </w:tc>
              <w:tc>
                <w:tcPr>
                  <w:tcW w:w="900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554F6">
                    <w:rPr>
                      <w:color w:val="000000"/>
                      <w:sz w:val="18"/>
                      <w:szCs w:val="18"/>
                    </w:rPr>
                    <w:t>321,14</w:t>
                  </w:r>
                </w:p>
              </w:tc>
            </w:tr>
            <w:tr w:rsidR="006554F6" w:rsidRPr="00146B18" w:rsidTr="006554F6">
              <w:tc>
                <w:tcPr>
                  <w:tcW w:w="562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33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41 unid</w:t>
                  </w:r>
                </w:p>
              </w:tc>
              <w:tc>
                <w:tcPr>
                  <w:tcW w:w="4395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Bateria 60 amperes 12 volts (base de troca)</w:t>
                  </w:r>
                </w:p>
              </w:tc>
              <w:tc>
                <w:tcPr>
                  <w:tcW w:w="868" w:type="dxa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Superlife</w:t>
                  </w:r>
                </w:p>
              </w:tc>
              <w:tc>
                <w:tcPr>
                  <w:tcW w:w="801" w:type="dxa"/>
                  <w:vAlign w:val="center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>155,68</w:t>
                  </w:r>
                </w:p>
              </w:tc>
              <w:tc>
                <w:tcPr>
                  <w:tcW w:w="900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554F6">
                    <w:rPr>
                      <w:color w:val="000000"/>
                      <w:sz w:val="18"/>
                      <w:szCs w:val="18"/>
                    </w:rPr>
                    <w:t>6382,88</w:t>
                  </w:r>
                </w:p>
              </w:tc>
            </w:tr>
            <w:tr w:rsidR="006554F6" w:rsidRPr="00146B18" w:rsidTr="006554F6">
              <w:tc>
                <w:tcPr>
                  <w:tcW w:w="562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3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95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  <w:r w:rsidRPr="006554F6">
                    <w:rPr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868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01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vAlign w:val="bottom"/>
                </w:tcPr>
                <w:p w:rsidR="006554F6" w:rsidRPr="006554F6" w:rsidRDefault="006554F6" w:rsidP="005E3262">
                  <w:pPr>
                    <w:pStyle w:val="SemEspaamento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6554F6">
                    <w:rPr>
                      <w:color w:val="000000"/>
                      <w:sz w:val="18"/>
                      <w:szCs w:val="18"/>
                    </w:rPr>
                    <w:t>41892,40</w:t>
                  </w:r>
                </w:p>
              </w:tc>
            </w:tr>
          </w:tbl>
          <w:p w:rsidR="006554F6" w:rsidRPr="006554F6" w:rsidRDefault="006554F6" w:rsidP="006554F6">
            <w:pPr>
              <w:pStyle w:val="SemEspaamento"/>
              <w:rPr>
                <w:sz w:val="18"/>
                <w:szCs w:val="18"/>
              </w:rPr>
            </w:pPr>
            <w:r w:rsidRPr="00146B18">
              <w:rPr>
                <w:rFonts w:cstheme="minorHAnsi"/>
              </w:rPr>
              <w:t xml:space="preserve"> </w:t>
            </w:r>
            <w:r w:rsidRPr="006554F6">
              <w:rPr>
                <w:rFonts w:cstheme="minorHAnsi"/>
                <w:sz w:val="18"/>
                <w:szCs w:val="18"/>
              </w:rPr>
              <w:t xml:space="preserve">Data de assinatura: </w:t>
            </w:r>
            <w:r w:rsidRPr="006554F6">
              <w:rPr>
                <w:rFonts w:cstheme="minorHAnsi"/>
                <w:sz w:val="18"/>
                <w:szCs w:val="18"/>
              </w:rPr>
              <w:t>29/05</w:t>
            </w:r>
            <w:r w:rsidRPr="006554F6">
              <w:rPr>
                <w:rFonts w:cstheme="minorHAnsi"/>
                <w:sz w:val="18"/>
                <w:szCs w:val="18"/>
              </w:rPr>
              <w:t>/2020, ADÃO RAIMUNDO</w:t>
            </w:r>
            <w:r w:rsidRPr="006554F6">
              <w:rPr>
                <w:rFonts w:cstheme="minorHAnsi"/>
                <w:sz w:val="18"/>
                <w:szCs w:val="18"/>
              </w:rPr>
              <w:t xml:space="preserve"> </w:t>
            </w:r>
            <w:r w:rsidRPr="006554F6">
              <w:rPr>
                <w:rFonts w:cstheme="minorHAnsi"/>
                <w:sz w:val="18"/>
                <w:szCs w:val="18"/>
              </w:rPr>
              <w:t>CPF: 279.560.169-91</w:t>
            </w:r>
            <w:r w:rsidRPr="006554F6">
              <w:rPr>
                <w:rFonts w:cstheme="minorHAnsi"/>
                <w:sz w:val="18"/>
                <w:szCs w:val="18"/>
              </w:rPr>
              <w:t xml:space="preserve"> </w:t>
            </w:r>
            <w:r w:rsidRPr="006554F6">
              <w:rPr>
                <w:rFonts w:cstheme="minorHAnsi"/>
                <w:sz w:val="18"/>
                <w:szCs w:val="18"/>
              </w:rPr>
              <w:t>e WAGNER LUIZ DE OLIVEIRA MARTINS, CPF/MF n.º 052.206.749-27.</w:t>
            </w:r>
          </w:p>
        </w:tc>
      </w:tr>
    </w:tbl>
    <w:p w:rsidR="006554F6" w:rsidRPr="00003CD1" w:rsidRDefault="006554F6" w:rsidP="006554F6"/>
    <w:p w:rsidR="006554F6" w:rsidRPr="00003CD1" w:rsidRDefault="006554F6" w:rsidP="006554F6"/>
    <w:p w:rsidR="006554F6" w:rsidRPr="00003CD1" w:rsidRDefault="006554F6" w:rsidP="006554F6"/>
    <w:p w:rsidR="006554F6" w:rsidRPr="001769FB" w:rsidRDefault="006554F6" w:rsidP="006554F6">
      <w:pPr>
        <w:rPr>
          <w:sz w:val="18"/>
          <w:szCs w:val="18"/>
        </w:rPr>
      </w:pPr>
    </w:p>
    <w:p w:rsidR="006554F6" w:rsidRPr="001769FB" w:rsidRDefault="006554F6" w:rsidP="006554F6">
      <w:pPr>
        <w:rPr>
          <w:sz w:val="18"/>
          <w:szCs w:val="18"/>
        </w:rPr>
      </w:pPr>
    </w:p>
    <w:p w:rsidR="006554F6" w:rsidRPr="001769FB" w:rsidRDefault="006554F6" w:rsidP="006554F6">
      <w:pPr>
        <w:rPr>
          <w:sz w:val="18"/>
          <w:szCs w:val="18"/>
        </w:rPr>
      </w:pPr>
    </w:p>
    <w:p w:rsidR="006554F6" w:rsidRPr="001769FB" w:rsidRDefault="006554F6" w:rsidP="006554F6">
      <w:pPr>
        <w:rPr>
          <w:sz w:val="18"/>
          <w:szCs w:val="18"/>
        </w:rPr>
      </w:pPr>
    </w:p>
    <w:p w:rsidR="006554F6" w:rsidRDefault="006554F6" w:rsidP="006554F6"/>
    <w:p w:rsidR="003C0A3C" w:rsidRDefault="003C0A3C"/>
    <w:sectPr w:rsidR="003C0A3C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39"/>
    <w:rsid w:val="003C0A3C"/>
    <w:rsid w:val="006554F6"/>
    <w:rsid w:val="00967239"/>
    <w:rsid w:val="00C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554F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554F6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554F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F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554F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554F6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6554F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2020-06-01T17:12:00Z</dcterms:created>
  <dcterms:modified xsi:type="dcterms:W3CDTF">2020-06-01T17:16:00Z</dcterms:modified>
</cp:coreProperties>
</file>