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79" w:rsidRPr="009335A6" w:rsidRDefault="00654F79" w:rsidP="00654F79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CONTRATO N.º 157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/2020 – </w:t>
      </w:r>
      <w:r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PREGÃO PRESENCIAL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 xml:space="preserve"> N.º 0</w:t>
      </w:r>
      <w:r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57</w:t>
      </w:r>
      <w:r w:rsidRPr="009335A6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/2020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O Município de Ribeirão do Pinhal – Estado do Paraná, neste ato representado pelo Prefeito Municipal, o Senhor </w:t>
      </w: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9335A6">
        <w:rPr>
          <w:rFonts w:asciiTheme="minorHAnsi" w:hAnsiTheme="minorHAnsi" w:cstheme="minorHAnsi"/>
          <w:sz w:val="21"/>
          <w:szCs w:val="21"/>
        </w:rPr>
        <w:t>, portador do RG 10733456-2 SSP/PR, inscrito sob CPF/MF n.º 052.206.749-27, brasileiro</w:t>
      </w:r>
      <w:r w:rsidRPr="009335A6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9335A6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9335A6">
        <w:rPr>
          <w:rFonts w:asciiTheme="minorHAnsi" w:hAnsiTheme="minorHAnsi" w:cstheme="minorHAnsi"/>
          <w:b/>
          <w:sz w:val="21"/>
          <w:szCs w:val="21"/>
        </w:rPr>
        <w:t>MILLARCH BAUWESEN CONSTRUTORA LTDA</w:t>
      </w:r>
      <w:r w:rsidRPr="009335A6">
        <w:rPr>
          <w:rFonts w:asciiTheme="minorHAnsi" w:hAnsiTheme="minorHAnsi" w:cstheme="minorHAnsi"/>
          <w:sz w:val="21"/>
          <w:szCs w:val="21"/>
        </w:rPr>
        <w:t>, inscrito no CNPJ sob nº. 19.826.997/</w:t>
      </w:r>
      <w:proofErr w:type="gramStart"/>
      <w:r w:rsidRPr="009335A6">
        <w:rPr>
          <w:rFonts w:asciiTheme="minorHAnsi" w:hAnsiTheme="minorHAnsi" w:cstheme="minorHAnsi"/>
          <w:sz w:val="21"/>
          <w:szCs w:val="21"/>
        </w:rPr>
        <w:t>0001-61</w:t>
      </w:r>
      <w:r w:rsidR="006F0B3A">
        <w:rPr>
          <w:rFonts w:asciiTheme="minorHAnsi" w:hAnsiTheme="minorHAnsi" w:cstheme="minorHAnsi"/>
          <w:sz w:val="21"/>
          <w:szCs w:val="21"/>
        </w:rPr>
        <w:t>, Fone</w:t>
      </w:r>
      <w:proofErr w:type="gramEnd"/>
      <w:r w:rsidR="006F0B3A">
        <w:rPr>
          <w:rFonts w:asciiTheme="minorHAnsi" w:hAnsiTheme="minorHAnsi" w:cstheme="minorHAnsi"/>
          <w:sz w:val="21"/>
          <w:szCs w:val="21"/>
        </w:rPr>
        <w:t xml:space="preserve"> (43)3571-1482 e-mail </w:t>
      </w:r>
      <w:hyperlink r:id="rId8" w:history="1">
        <w:r w:rsidR="006F0B3A" w:rsidRPr="000F39FE">
          <w:rPr>
            <w:rStyle w:val="Hyperlink"/>
            <w:rFonts w:asciiTheme="minorHAnsi" w:hAnsiTheme="minorHAnsi" w:cstheme="minorHAnsi"/>
            <w:sz w:val="21"/>
            <w:szCs w:val="21"/>
          </w:rPr>
          <w:t>metroengenharia@hotmail.com</w:t>
        </w:r>
      </w:hyperlink>
      <w:r w:rsidR="006F0B3A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 xml:space="preserve">com sede na Rua Nossa Senhora de Fátima - 1033 - sala 04 - Centro - CEP: 84.940-000 - Siqueira Campos - PR., neste ato representado pelo Senhor </w:t>
      </w:r>
      <w:r w:rsidRPr="009335A6">
        <w:rPr>
          <w:rFonts w:asciiTheme="minorHAnsi" w:hAnsiTheme="minorHAnsi" w:cstheme="minorHAnsi"/>
          <w:b/>
          <w:sz w:val="21"/>
          <w:szCs w:val="21"/>
        </w:rPr>
        <w:t>ROGER FERNANDO POULMANN</w:t>
      </w:r>
      <w:r w:rsidRPr="009335A6">
        <w:rPr>
          <w:rFonts w:asciiTheme="minorHAnsi" w:hAnsiTheme="minorHAnsi" w:cstheme="minorHAnsi"/>
          <w:sz w:val="21"/>
          <w:szCs w:val="21"/>
        </w:rPr>
        <w:t xml:space="preserve">, brasileiro, solteiro, empresário, residente e domiciliado a Rua Lázaro Rufino - 870 Bairro Nações na cidade de Siqueira Campos – Paraná, portador de Cédula de Identidade n.º 5220963 SSP/PR e inscrito sob CPF/MF n.º 098.306.089-48, neste ato simplesmente denominado </w:t>
      </w: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9335A6">
        <w:rPr>
          <w:rFonts w:asciiTheme="minorHAnsi" w:hAnsiTheme="minorHAnsi" w:cstheme="minorHAnsi"/>
          <w:sz w:val="21"/>
          <w:szCs w:val="21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654F79" w:rsidRPr="009335A6" w:rsidRDefault="00654F79" w:rsidP="00654F79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>O presente contrato tem por objeto a</w:t>
      </w:r>
      <w:r>
        <w:rPr>
          <w:rFonts w:ascii="Tahoma" w:hAnsi="Tahoma" w:cs="Tahoma"/>
          <w:sz w:val="20"/>
        </w:rPr>
        <w:t xml:space="preserve"> contratação de empresa especializada para a realização de serviços de topografia, conforme solicitação do Departamento de Planejamento</w:t>
      </w:r>
      <w:r w:rsidRPr="009335A6">
        <w:rPr>
          <w:rFonts w:cstheme="minorHAnsi"/>
          <w:sz w:val="21"/>
          <w:szCs w:val="21"/>
        </w:rPr>
        <w:t xml:space="preserve">, obrigando-se o </w:t>
      </w:r>
      <w:r w:rsidRPr="009335A6">
        <w:rPr>
          <w:rFonts w:cstheme="minorHAnsi"/>
          <w:b/>
          <w:sz w:val="21"/>
          <w:szCs w:val="21"/>
          <w:u w:val="single"/>
        </w:rPr>
        <w:t>CONTRATADO</w:t>
      </w:r>
      <w:r w:rsidRPr="009335A6">
        <w:rPr>
          <w:rFonts w:cstheme="minorHAnsi"/>
          <w:b/>
          <w:sz w:val="21"/>
          <w:szCs w:val="21"/>
        </w:rPr>
        <w:t xml:space="preserve"> </w:t>
      </w:r>
      <w:r w:rsidRPr="009335A6">
        <w:rPr>
          <w:rFonts w:cstheme="minorHAnsi"/>
          <w:sz w:val="21"/>
          <w:szCs w:val="21"/>
        </w:rPr>
        <w:t xml:space="preserve">a executar em favor da </w:t>
      </w:r>
      <w:r w:rsidRPr="009335A6">
        <w:rPr>
          <w:rFonts w:cstheme="minorHAnsi"/>
          <w:b/>
          <w:sz w:val="21"/>
          <w:szCs w:val="21"/>
          <w:u w:val="single"/>
        </w:rPr>
        <w:t>CONTRATANTE</w:t>
      </w:r>
      <w:r w:rsidRPr="009335A6">
        <w:rPr>
          <w:rFonts w:cstheme="minorHAnsi"/>
          <w:b/>
          <w:sz w:val="21"/>
          <w:szCs w:val="21"/>
        </w:rPr>
        <w:t xml:space="preserve"> </w:t>
      </w:r>
      <w:r w:rsidRPr="009335A6">
        <w:rPr>
          <w:rFonts w:cstheme="minorHAnsi"/>
          <w:sz w:val="21"/>
          <w:szCs w:val="21"/>
        </w:rPr>
        <w:t xml:space="preserve">a execução dos serviços constantes nesse instrumento, conforme consta na proposta anexada ao Processo Licitatório Modalidade </w:t>
      </w:r>
      <w:r>
        <w:rPr>
          <w:rFonts w:cstheme="minorHAnsi"/>
          <w:sz w:val="21"/>
          <w:szCs w:val="21"/>
        </w:rPr>
        <w:t>Pregão Presencial 057</w:t>
      </w:r>
      <w:r w:rsidRPr="009335A6">
        <w:rPr>
          <w:rFonts w:cstheme="minorHAnsi"/>
          <w:sz w:val="21"/>
          <w:szCs w:val="21"/>
        </w:rPr>
        <w:t>/2020</w:t>
      </w:r>
      <w:r w:rsidRPr="00654F79">
        <w:rPr>
          <w:rFonts w:cstheme="minorHAnsi"/>
          <w:sz w:val="21"/>
          <w:szCs w:val="21"/>
        </w:rPr>
        <w:t xml:space="preserve">, a qual fará </w:t>
      </w:r>
      <w:r w:rsidRPr="009335A6">
        <w:rPr>
          <w:rFonts w:cstheme="minorHAnsi"/>
          <w:sz w:val="21"/>
          <w:szCs w:val="21"/>
        </w:rPr>
        <w:t>parte integrante deste instrumento.</w:t>
      </w:r>
    </w:p>
    <w:p w:rsidR="00654F79" w:rsidRPr="009335A6" w:rsidRDefault="00654F79" w:rsidP="00654F79">
      <w:pPr>
        <w:autoSpaceDE w:val="0"/>
        <w:autoSpaceDN w:val="0"/>
        <w:adjustRightInd w:val="0"/>
        <w:jc w:val="both"/>
        <w:rPr>
          <w:rFonts w:cstheme="minorHAnsi"/>
          <w:b/>
          <w:sz w:val="21"/>
          <w:szCs w:val="21"/>
        </w:rPr>
      </w:pPr>
      <w:r w:rsidRPr="009335A6">
        <w:rPr>
          <w:rFonts w:cstheme="minorHAnsi"/>
          <w:b/>
          <w:sz w:val="21"/>
          <w:szCs w:val="21"/>
          <w:u w:val="single"/>
        </w:rPr>
        <w:t xml:space="preserve">CLÁUSULA SEGUNDA – </w:t>
      </w:r>
      <w:r w:rsidRPr="009335A6">
        <w:rPr>
          <w:rFonts w:cstheme="minorHAnsi"/>
          <w:b/>
          <w:sz w:val="21"/>
          <w:szCs w:val="21"/>
        </w:rPr>
        <w:t>DA VIGÊNCIA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O presente contrato terá início na data de </w:t>
      </w:r>
      <w:r w:rsidRPr="009335A6">
        <w:rPr>
          <w:rFonts w:asciiTheme="minorHAnsi" w:hAnsiTheme="minorHAnsi" w:cstheme="minorHAnsi"/>
          <w:b/>
          <w:sz w:val="21"/>
          <w:szCs w:val="21"/>
        </w:rPr>
        <w:t>sua assinatura</w:t>
      </w:r>
      <w:r w:rsidRPr="009335A6">
        <w:rPr>
          <w:rFonts w:asciiTheme="minorHAnsi" w:hAnsiTheme="minorHAnsi" w:cstheme="minorHAnsi"/>
          <w:sz w:val="21"/>
          <w:szCs w:val="21"/>
        </w:rPr>
        <w:t xml:space="preserve"> e vigorará por um período de 30 dias, encerrando-se em </w:t>
      </w:r>
      <w:r>
        <w:rPr>
          <w:rFonts w:asciiTheme="minorHAnsi" w:hAnsiTheme="minorHAnsi" w:cstheme="minorHAnsi"/>
          <w:b/>
          <w:sz w:val="21"/>
          <w:szCs w:val="21"/>
        </w:rPr>
        <w:t>15/12</w:t>
      </w:r>
      <w:r w:rsidRPr="009335A6">
        <w:rPr>
          <w:rFonts w:asciiTheme="minorHAnsi" w:hAnsiTheme="minorHAnsi" w:cstheme="minorHAnsi"/>
          <w:b/>
          <w:sz w:val="21"/>
          <w:szCs w:val="21"/>
        </w:rPr>
        <w:t>/2020</w:t>
      </w:r>
      <w:r w:rsidRPr="009335A6">
        <w:rPr>
          <w:rFonts w:asciiTheme="minorHAnsi" w:hAnsiTheme="minorHAnsi" w:cstheme="minorHAnsi"/>
          <w:sz w:val="21"/>
          <w:szCs w:val="21"/>
        </w:rPr>
        <w:t xml:space="preserve"> podendo ser prorrogado por igual período, ou até final do saldo estipulado, dependendo do interesse da Administração Pública Municipal. 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>CLÁUSULA TERCEIRA</w:t>
      </w:r>
      <w:r w:rsidRPr="009335A6">
        <w:rPr>
          <w:rFonts w:asciiTheme="minorHAnsi" w:hAnsiTheme="minorHAnsi" w:cstheme="minorHAnsi"/>
          <w:b/>
          <w:sz w:val="21"/>
          <w:szCs w:val="21"/>
        </w:rPr>
        <w:t xml:space="preserve"> –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DO PREÇO DOS BENS </w:t>
      </w:r>
    </w:p>
    <w:p w:rsidR="00654F79" w:rsidRPr="009335A6" w:rsidRDefault="00654F79" w:rsidP="006F0B3A">
      <w:pPr>
        <w:pStyle w:val="SemEspaamento"/>
      </w:pPr>
      <w:r w:rsidRPr="009335A6">
        <w:t xml:space="preserve">Os valores para contratação do objeto do Processo são os que constam na proposta enviada pela </w:t>
      </w:r>
      <w:r w:rsidRPr="009335A6">
        <w:rPr>
          <w:b/>
        </w:rPr>
        <w:t>CONTRATADA</w:t>
      </w:r>
      <w:r w:rsidRPr="009335A6">
        <w:t>, os quais seguem transcritos abaixo:</w:t>
      </w:r>
    </w:p>
    <w:p w:rsidR="00654F79" w:rsidRPr="00654F79" w:rsidRDefault="00654F79" w:rsidP="006F0B3A">
      <w:pPr>
        <w:pStyle w:val="SemEspaamento"/>
        <w:rPr>
          <w:rFonts w:asciiTheme="minorHAnsi" w:hAnsiTheme="minorHAnsi"/>
          <w:b/>
        </w:rPr>
      </w:pPr>
      <w:r w:rsidRPr="00654F79">
        <w:rPr>
          <w:rFonts w:asciiTheme="minorHAnsi" w:hAnsiTheme="minorHAnsi"/>
          <w:b/>
        </w:rPr>
        <w:t>LOTE 01 – SERVIÇOS DE TOPOGRAFIA - VALOR: R$ 8.500,00</w:t>
      </w:r>
    </w:p>
    <w:tbl>
      <w:tblPr>
        <w:tblW w:w="91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489"/>
      </w:tblGrid>
      <w:tr w:rsidR="00654F79" w:rsidRPr="00654F79" w:rsidTr="00654F79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79" w:rsidRPr="00654F79" w:rsidRDefault="00654F79" w:rsidP="00654F79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654F79">
              <w:rPr>
                <w:rFonts w:asciiTheme="minorHAnsi" w:hAnsiTheme="minorHAnsi" w:cstheme="minorHAnsi"/>
                <w:sz w:val="21"/>
                <w:szCs w:val="21"/>
              </w:rPr>
              <w:t>ITEM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79" w:rsidRPr="00654F79" w:rsidRDefault="00654F79" w:rsidP="00654F79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654F79">
              <w:rPr>
                <w:rFonts w:asciiTheme="minorHAnsi" w:hAnsiTheme="minorHAnsi" w:cstheme="minorHAnsi"/>
                <w:sz w:val="21"/>
                <w:szCs w:val="21"/>
              </w:rPr>
              <w:t>DESCRIÇÃO</w:t>
            </w:r>
          </w:p>
        </w:tc>
      </w:tr>
      <w:tr w:rsidR="00654F79" w:rsidRPr="00654F79" w:rsidTr="00654F79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79" w:rsidRPr="00654F79" w:rsidRDefault="00654F79" w:rsidP="00654F79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654F79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79" w:rsidRPr="00654F79" w:rsidRDefault="00654F79" w:rsidP="00654F79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 xml:space="preserve">Levantamento de forma detalhada, Locação e traçado do perfil longitudinal e levantamento </w:t>
            </w:r>
            <w:proofErr w:type="spellStart"/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>planialtimétrico</w:t>
            </w:r>
            <w:proofErr w:type="spellEnd"/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 xml:space="preserve">, curvas de nível a cada metro, indicação do norte, data, perímetro do terreno com medidas dos lados da poligonal, ângulos internos, deflexões e áreas, cota dos vértices da poligonal e outros pontos de interesse, ruas adjacentes com medidas, guias, posição de árvores e postes, muros e memorial descritivo para compatibilização e conferência das áreas </w:t>
            </w:r>
            <w:r w:rsidRPr="00654F79">
              <w:rPr>
                <w:rFonts w:asciiTheme="minorHAnsi" w:hAnsiTheme="minorHAnsi" w:cstheme="minorHAnsi"/>
                <w:sz w:val="21"/>
                <w:szCs w:val="21"/>
              </w:rPr>
              <w:t>dos seguintes imóveis:</w:t>
            </w:r>
          </w:p>
          <w:p w:rsidR="00654F79" w:rsidRPr="00654F79" w:rsidRDefault="00654F79" w:rsidP="00654F79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 xml:space="preserve">01 - Área de Terras (área rural), com área de 40 alqueires, e matricula 3.040, </w:t>
            </w:r>
          </w:p>
          <w:p w:rsidR="00654F79" w:rsidRPr="00654F79" w:rsidRDefault="00654F79" w:rsidP="00654F79">
            <w:pPr>
              <w:pStyle w:val="SemEspaamento"/>
              <w:jc w:val="both"/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</w:pPr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 xml:space="preserve">02 - Área de Terras (área rural), com área de 20 alqueires, e matricula 7.254. </w:t>
            </w:r>
          </w:p>
          <w:p w:rsidR="00654F79" w:rsidRPr="00654F79" w:rsidRDefault="00654F79" w:rsidP="00654F79">
            <w:pPr>
              <w:pStyle w:val="SemEspaamento"/>
              <w:jc w:val="both"/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</w:pPr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>03 - Área de Terras com área de 124.183,31 m², 9.928 matrícula 12.237.</w:t>
            </w:r>
          </w:p>
          <w:p w:rsidR="00654F79" w:rsidRPr="00654F79" w:rsidRDefault="00654F79" w:rsidP="00654F79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54F79">
              <w:rPr>
                <w:rFonts w:asciiTheme="minorHAnsi" w:hAnsiTheme="minorHAnsi" w:cstheme="minorHAnsi"/>
                <w:color w:val="212121"/>
                <w:sz w:val="21"/>
                <w:szCs w:val="21"/>
                <w:shd w:val="clear" w:color="auto" w:fill="FFFFFF"/>
              </w:rPr>
              <w:t xml:space="preserve"> [Coordenadas UTM- 22K 56673.16 m E; 7410117,25 m S].</w:t>
            </w:r>
          </w:p>
        </w:tc>
      </w:tr>
    </w:tbl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 FORMA DE PAGAMENTO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autoSpaceDE w:val="0"/>
        <w:autoSpaceDN w:val="0"/>
        <w:adjustRightInd w:val="0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 O pagamento será por etapa e efetuado por depósito em conta corrente até o 15º dia útil do mês subsequente, contados da data da entrega da Nota Fiscal, devendo salientar que </w:t>
      </w:r>
      <w:r w:rsidRPr="009335A6">
        <w:rPr>
          <w:rFonts w:cstheme="minorHAnsi"/>
          <w:bCs/>
          <w:sz w:val="21"/>
          <w:szCs w:val="21"/>
        </w:rPr>
        <w:t>j</w:t>
      </w:r>
      <w:r w:rsidRPr="009335A6">
        <w:rPr>
          <w:rFonts w:cstheme="minorHAnsi"/>
          <w:sz w:val="21"/>
          <w:szCs w:val="21"/>
        </w:rPr>
        <w:t xml:space="preserve">unto ao corpo da Nota </w:t>
      </w:r>
      <w:r w:rsidRPr="009335A6">
        <w:rPr>
          <w:rFonts w:cstheme="minorHAnsi"/>
          <w:sz w:val="21"/>
          <w:szCs w:val="21"/>
        </w:rPr>
        <w:lastRenderedPageBreak/>
        <w:t>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DOTAÇÃO ORÇAMENTÁRIA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As despesas com a execução deste contrato correrão no orçamento da Dotação Orçamentária: 330-000-3390390000.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DO CONTRATANTE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Para garantir o fiel cumprimento do objeto do presente Contrato, a CONTRATANTE se obriga a: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Efetuar o pagamento na forma convencionada na cláusula do presente instrumento, dentro do prazo previsto, desde que atendidas às formalidades previstas.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SÉTIMA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DAS OBRIGAÇÕES DA CONTRATADA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 empresa contratada para executar o Plano, objeto do presente Contrato obrigar-se-á: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01)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Iniciar os serviços logo após o recebimento da autorização para seu início;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02)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Executar os serviços no prazo previsto e de acordo com a especificação na Ordem de Serviço;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03)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Arcar com todas as despesas decorrentes dos serviços a serem executados, correndo por sua conta e risco a utilização de pessoal, equipamentos, instrumentos e materiais necessários à execução da mesma;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04)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Utilizar exclusivamente pessoal habilitado para a prestação dos serviços, objeto deste Contrato;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05)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06)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 xml:space="preserve"> A</w:t>
      </w:r>
      <w:r w:rsidRPr="009335A6">
        <w:rPr>
          <w:rFonts w:asciiTheme="minorHAnsi" w:eastAsiaTheme="minorHAnsi" w:hAnsiTheme="minorHAnsi" w:cstheme="minorHAnsi"/>
          <w:sz w:val="21"/>
          <w:szCs w:val="21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9335A6">
        <w:rPr>
          <w:rFonts w:asciiTheme="minorHAnsi" w:hAnsiTheme="minorHAnsi" w:cstheme="minorHAnsi"/>
          <w:sz w:val="21"/>
          <w:szCs w:val="21"/>
        </w:rPr>
        <w:t>.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OITAVA -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DAS PENALIDADES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Cs/>
          <w:sz w:val="21"/>
          <w:szCs w:val="21"/>
        </w:rPr>
        <w:t>A recusa na execução dos serviços, sem motivo justificado e aceito pela Administração,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bCs/>
          <w:sz w:val="21"/>
          <w:szCs w:val="21"/>
        </w:rPr>
        <w:t>constitui-se em falta grave</w:t>
      </w:r>
      <w:r w:rsidRPr="009335A6">
        <w:rPr>
          <w:rFonts w:asciiTheme="minorHAnsi" w:hAnsiTheme="minorHAnsi" w:cstheme="minorHAnsi"/>
          <w:sz w:val="21"/>
          <w:szCs w:val="21"/>
        </w:rPr>
        <w:t xml:space="preserve">, sujeitando a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CONTRATADA,</w:t>
      </w:r>
      <w:r w:rsidRPr="009335A6">
        <w:rPr>
          <w:rFonts w:asciiTheme="minorHAnsi" w:hAnsiTheme="minorHAnsi" w:cstheme="minorHAnsi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a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>) </w:t>
      </w:r>
      <w:r w:rsidRPr="009335A6">
        <w:rPr>
          <w:rFonts w:asciiTheme="minorHAnsi" w:hAnsiTheme="minorHAnsi" w:cstheme="minorHAnsi"/>
          <w:bCs/>
          <w:sz w:val="21"/>
          <w:szCs w:val="21"/>
        </w:rPr>
        <w:t>multa de 25 % sobre o valor total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bCs/>
          <w:sz w:val="21"/>
          <w:szCs w:val="21"/>
        </w:rPr>
        <w:t>do contrato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>que, em caso de não pagamento, será encaminhada para a dívida ativa do Município, visando a sua execução;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  <w:proofErr w:type="gramStart"/>
      <w:r w:rsidRPr="009335A6">
        <w:rPr>
          <w:rFonts w:asciiTheme="minorHAnsi" w:hAnsiTheme="minorHAnsi" w:cstheme="minorHAnsi"/>
          <w:sz w:val="21"/>
          <w:szCs w:val="21"/>
        </w:rPr>
        <w:t>b)</w:t>
      </w:r>
      <w:proofErr w:type="gramEnd"/>
      <w:r w:rsidRPr="009335A6">
        <w:rPr>
          <w:rFonts w:asciiTheme="minorHAnsi" w:hAnsiTheme="minorHAnsi" w:cstheme="minorHAnsi"/>
          <w:sz w:val="21"/>
          <w:szCs w:val="21"/>
        </w:rPr>
        <w:t>  Emissão e Publicação de Declaração de Inidoneidade em veículo de imprensa regional, estadual e nacional.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NONA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RENÚNCIA E DA RESCISÃO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O contrato poderá ser rescindido: 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</w:t>
      </w:r>
      <w:proofErr w:type="gramStart"/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 </w:t>
      </w:r>
      <w:proofErr w:type="gramEnd"/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- VEDAÇÕES</w:t>
      </w: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9335A6">
        <w:rPr>
          <w:rFonts w:asciiTheme="minorHAnsi" w:hAnsiTheme="minorHAnsi" w:cstheme="minorHAnsi"/>
          <w:sz w:val="21"/>
          <w:szCs w:val="21"/>
        </w:rPr>
        <w:t xml:space="preserve">É vedado à empresa contratada: 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54F79" w:rsidRPr="009335A6" w:rsidRDefault="00654F79" w:rsidP="00654F7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1"/>
          <w:szCs w:val="21"/>
          <w:u w:val="single"/>
        </w:rPr>
      </w:pPr>
      <w:r w:rsidRPr="009335A6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DÉCIMA PRIMEIRA - </w:t>
      </w:r>
      <w:r w:rsidRPr="009335A6">
        <w:rPr>
          <w:rStyle w:val="Forte"/>
          <w:rFonts w:asciiTheme="minorHAnsi" w:hAnsiTheme="minorHAnsi" w:cstheme="minorHAnsi"/>
          <w:sz w:val="21"/>
          <w:szCs w:val="21"/>
          <w:u w:val="single"/>
        </w:rPr>
        <w:t>DA FRAUDE E DA CORRUPÇÃO</w:t>
      </w:r>
    </w:p>
    <w:p w:rsidR="00654F79" w:rsidRPr="009335A6" w:rsidRDefault="00654F79" w:rsidP="00654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sz w:val="21"/>
          <w:szCs w:val="21"/>
        </w:rPr>
        <w:t>01 -</w:t>
      </w:r>
      <w:r w:rsidRPr="009335A6">
        <w:rPr>
          <w:rFonts w:asciiTheme="minorHAnsi" w:hAnsiTheme="minorHAnsi" w:cstheme="minorHAnsi"/>
          <w:sz w:val="21"/>
          <w:szCs w:val="21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54F79" w:rsidRPr="009335A6" w:rsidRDefault="00654F79" w:rsidP="00654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Para os propósitos desta cláusula definem-se as seguintes práticas: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c) “prática </w:t>
      </w:r>
      <w:proofErr w:type="spellStart"/>
      <w:r w:rsidRPr="009335A6">
        <w:rPr>
          <w:rFonts w:asciiTheme="minorHAnsi" w:hAnsiTheme="minorHAnsi" w:cstheme="minorHAnsi"/>
          <w:sz w:val="21"/>
          <w:szCs w:val="21"/>
        </w:rPr>
        <w:t>colusiva</w:t>
      </w:r>
      <w:proofErr w:type="spellEnd"/>
      <w:r w:rsidRPr="009335A6">
        <w:rPr>
          <w:rFonts w:asciiTheme="minorHAnsi" w:hAnsiTheme="minorHAnsi" w:cstheme="minorHAnsi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335A6">
        <w:rPr>
          <w:rFonts w:asciiTheme="minorHAnsi" w:hAnsiTheme="minorHAnsi" w:cstheme="minorHAnsi"/>
          <w:sz w:val="21"/>
          <w:szCs w:val="21"/>
        </w:rPr>
        <w:t>ii</w:t>
      </w:r>
      <w:proofErr w:type="spellEnd"/>
      <w:proofErr w:type="gramEnd"/>
      <w:r w:rsidRPr="009335A6">
        <w:rPr>
          <w:rFonts w:asciiTheme="minorHAnsi" w:hAnsiTheme="minorHAnsi" w:cstheme="minorHAnsi"/>
          <w:sz w:val="21"/>
          <w:szCs w:val="21"/>
        </w:rPr>
        <w:t>) atos cuja intenção seja impedir materialmente o exercício do direito de o organismo financeiro multilateral promover inspeção.</w:t>
      </w:r>
    </w:p>
    <w:p w:rsidR="00654F79" w:rsidRPr="009335A6" w:rsidRDefault="00654F79" w:rsidP="00654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335A6">
        <w:rPr>
          <w:rFonts w:cstheme="minorHAnsi"/>
          <w:sz w:val="21"/>
          <w:szCs w:val="21"/>
        </w:rPr>
        <w:t>colusivas</w:t>
      </w:r>
      <w:proofErr w:type="spellEnd"/>
      <w:r w:rsidRPr="009335A6">
        <w:rPr>
          <w:rFonts w:cstheme="minorHAnsi"/>
          <w:sz w:val="21"/>
          <w:szCs w:val="21"/>
        </w:rPr>
        <w:t>, coercitivas ou obstrutivas ao participar da licitação ou da execução um contrato financiado pelo organismo. </w:t>
      </w:r>
    </w:p>
    <w:p w:rsidR="00654F79" w:rsidRPr="009335A6" w:rsidRDefault="00654F79" w:rsidP="00654F79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9335A6">
        <w:rPr>
          <w:rFonts w:cstheme="minorHAnsi"/>
          <w:sz w:val="21"/>
          <w:szCs w:val="21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SEGUNDA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DA PUBLICAÇÃO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Para eficácia do presente instrumento, o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TERCEIRA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– DOS DOCUMENTOS INTEGRANTES </w:t>
      </w:r>
    </w:p>
    <w:p w:rsidR="00654F79" w:rsidRPr="009335A6" w:rsidRDefault="00654F79" w:rsidP="00654F79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335A6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</w:t>
      </w:r>
      <w:r>
        <w:rPr>
          <w:rFonts w:cstheme="minorHAnsi"/>
          <w:sz w:val="21"/>
          <w:szCs w:val="21"/>
        </w:rPr>
        <w:t>Pregão Presencial 057</w:t>
      </w:r>
      <w:r w:rsidRPr="009335A6">
        <w:rPr>
          <w:rFonts w:cstheme="minorHAnsi"/>
          <w:sz w:val="21"/>
          <w:szCs w:val="21"/>
        </w:rPr>
        <w:t xml:space="preserve">/2020, e a proposta final e adjudicada da </w:t>
      </w:r>
      <w:r w:rsidRPr="009335A6">
        <w:rPr>
          <w:rFonts w:cstheme="minorHAnsi"/>
          <w:b/>
          <w:bCs/>
          <w:sz w:val="21"/>
          <w:szCs w:val="21"/>
        </w:rPr>
        <w:t>CONTRATADA</w:t>
      </w:r>
      <w:r w:rsidRPr="009335A6">
        <w:rPr>
          <w:rFonts w:cstheme="minorHAnsi"/>
          <w:sz w:val="21"/>
          <w:szCs w:val="21"/>
        </w:rPr>
        <w:t>.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 </w:t>
      </w:r>
      <w:r w:rsidRPr="009335A6">
        <w:rPr>
          <w:rFonts w:asciiTheme="minorHAnsi" w:hAnsiTheme="minorHAnsi" w:cstheme="minorHAnsi"/>
          <w:b/>
          <w:sz w:val="21"/>
          <w:szCs w:val="21"/>
        </w:rPr>
        <w:t>CONTRATADA</w:t>
      </w:r>
      <w:r w:rsidRPr="009335A6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54F79" w:rsidRPr="009335A6" w:rsidRDefault="00654F79" w:rsidP="00654F7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QUINTA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– DO FORO</w:t>
      </w:r>
      <w:r w:rsidRPr="009335A6">
        <w:rPr>
          <w:rFonts w:asciiTheme="minorHAnsi" w:hAnsiTheme="minorHAnsi" w:cstheme="minorHAnsi"/>
          <w:sz w:val="21"/>
          <w:szCs w:val="21"/>
        </w:rPr>
        <w:t> </w:t>
      </w:r>
    </w:p>
    <w:p w:rsidR="00654F79" w:rsidRPr="009335A6" w:rsidRDefault="00654F79" w:rsidP="00654F79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9335A6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9335A6">
        <w:rPr>
          <w:rFonts w:asciiTheme="minorHAnsi" w:hAnsiTheme="minorHAnsi" w:cstheme="minorHAnsi"/>
          <w:sz w:val="21"/>
          <w:szCs w:val="21"/>
        </w:rPr>
        <w:t>, na forma do art. 60 da Lei 8.666 de 21/06/1993. 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Ribeirão do Pinhal, </w:t>
      </w:r>
      <w:r>
        <w:rPr>
          <w:rFonts w:asciiTheme="minorHAnsi" w:hAnsiTheme="minorHAnsi" w:cstheme="minorHAnsi"/>
          <w:sz w:val="21"/>
          <w:szCs w:val="21"/>
        </w:rPr>
        <w:t>1</w:t>
      </w:r>
      <w:r w:rsidR="00EC2D7C">
        <w:rPr>
          <w:rFonts w:asciiTheme="minorHAnsi" w:hAnsiTheme="minorHAnsi" w:cstheme="minorHAnsi"/>
          <w:sz w:val="21"/>
          <w:szCs w:val="21"/>
        </w:rPr>
        <w:t>2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 de novembro</w:t>
      </w:r>
      <w:r w:rsidRPr="009335A6">
        <w:rPr>
          <w:rFonts w:asciiTheme="minorHAnsi" w:hAnsiTheme="minorHAnsi" w:cstheme="minorHAnsi"/>
          <w:sz w:val="21"/>
          <w:szCs w:val="21"/>
        </w:rPr>
        <w:t xml:space="preserve"> de 2020.</w:t>
      </w:r>
    </w:p>
    <w:p w:rsidR="00654F79" w:rsidRPr="009335A6" w:rsidRDefault="00654F79" w:rsidP="00654F79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b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WAGNER LUIZ DE OLIVEIRA MARTINS</w:t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  <w:t>ROGER FERNANDO POULMANN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PREFEITO MUNICIPAL</w:t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</w:r>
      <w:r w:rsidRPr="009335A6">
        <w:rPr>
          <w:rFonts w:asciiTheme="minorHAnsi" w:hAnsiTheme="minorHAnsi" w:cstheme="minorHAnsi"/>
          <w:sz w:val="21"/>
          <w:szCs w:val="21"/>
        </w:rPr>
        <w:tab/>
        <w:t>CPF: 098.306.089-48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color w:val="000000"/>
          <w:sz w:val="21"/>
          <w:szCs w:val="21"/>
        </w:rPr>
      </w:pP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TESTEMUNHAS:</w:t>
      </w: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4F79" w:rsidRPr="009335A6" w:rsidTr="00440FEB">
        <w:tc>
          <w:tcPr>
            <w:tcW w:w="4606" w:type="dxa"/>
          </w:tcPr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 xml:space="preserve">         SILAS MACEDO DE ARAUJO</w:t>
            </w:r>
          </w:p>
          <w:p w:rsidR="00654F79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9335A6">
              <w:rPr>
                <w:rFonts w:asciiTheme="minorHAnsi" w:hAnsiTheme="minorHAnsi" w:cstheme="minorHAnsi"/>
                <w:sz w:val="21"/>
                <w:szCs w:val="21"/>
              </w:rPr>
              <w:t xml:space="preserve">          CPF/MF 045.711.409-67</w:t>
            </w:r>
          </w:p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54F79" w:rsidRPr="009335A6" w:rsidTr="00440FEB">
        <w:tc>
          <w:tcPr>
            <w:tcW w:w="4606" w:type="dxa"/>
          </w:tcPr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654F79" w:rsidRPr="009335A6" w:rsidRDefault="00654F79" w:rsidP="00440FEB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654F79" w:rsidRPr="009335A6" w:rsidRDefault="00654F79" w:rsidP="00654F79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9335A6">
        <w:rPr>
          <w:rFonts w:asciiTheme="minorHAnsi" w:hAnsiTheme="minorHAnsi" w:cstheme="minorHAnsi"/>
          <w:sz w:val="21"/>
          <w:szCs w:val="21"/>
        </w:rPr>
        <w:t>ALYSSON HENRIQUE VENÂNCIO DA ROCHA</w:t>
      </w:r>
    </w:p>
    <w:p w:rsidR="00DD0699" w:rsidRDefault="00654F79" w:rsidP="00654F79">
      <w:pPr>
        <w:pStyle w:val="SemEspaamento"/>
      </w:pPr>
      <w:r w:rsidRPr="009335A6">
        <w:rPr>
          <w:rFonts w:asciiTheme="minorHAnsi" w:hAnsiTheme="minorHAnsi" w:cstheme="minorHAnsi"/>
          <w:sz w:val="21"/>
          <w:szCs w:val="21"/>
        </w:rPr>
        <w:t>OAB N.º 35546 - DPTO JURÍDICO</w:t>
      </w:r>
    </w:p>
    <w:sectPr w:rsidR="00DD0699" w:rsidSect="000F1CA5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79" w:rsidRDefault="00654F79" w:rsidP="00654F79">
      <w:pPr>
        <w:spacing w:after="0" w:line="240" w:lineRule="auto"/>
      </w:pPr>
      <w:r>
        <w:separator/>
      </w:r>
    </w:p>
  </w:endnote>
  <w:endnote w:type="continuationSeparator" w:id="0">
    <w:p w:rsidR="00654F79" w:rsidRDefault="00654F79" w:rsidP="0065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EC2D7C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DB41A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 w:rsidR="00654F79">
      <w:rPr>
        <w:rFonts w:ascii="Tahoma" w:hAnsi="Tahoma" w:cs="Tahoma"/>
        <w:sz w:val="20"/>
        <w:szCs w:val="20"/>
      </w:rPr>
      <w:t>Centro</w:t>
    </w:r>
    <w:r w:rsidRPr="008B5900">
      <w:rPr>
        <w:rFonts w:ascii="Tahoma" w:hAnsi="Tahoma" w:cs="Tahoma"/>
        <w:sz w:val="20"/>
        <w:szCs w:val="20"/>
      </w:rPr>
      <w:t xml:space="preserve"> – CEP: 86.490-000 – Fone: (43)3551830</w:t>
    </w:r>
    <w:r w:rsidR="00654F79">
      <w:rPr>
        <w:rFonts w:ascii="Tahoma" w:hAnsi="Tahoma" w:cs="Tahoma"/>
        <w:sz w:val="20"/>
        <w:szCs w:val="20"/>
      </w:rPr>
      <w:t>1</w:t>
    </w:r>
    <w:r w:rsidRPr="008B5900">
      <w:rPr>
        <w:rFonts w:ascii="Tahoma" w:hAnsi="Tahoma" w:cs="Tahoma"/>
        <w:sz w:val="20"/>
        <w:szCs w:val="20"/>
      </w:rPr>
      <w:t>.</w:t>
    </w:r>
  </w:p>
  <w:p w:rsidR="000F1CA5" w:rsidRPr="008B5900" w:rsidRDefault="00DB41A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79" w:rsidRDefault="00654F79" w:rsidP="00654F79">
      <w:pPr>
        <w:spacing w:after="0" w:line="240" w:lineRule="auto"/>
      </w:pPr>
      <w:r>
        <w:separator/>
      </w:r>
    </w:p>
  </w:footnote>
  <w:footnote w:type="continuationSeparator" w:id="0">
    <w:p w:rsidR="00654F79" w:rsidRDefault="00654F79" w:rsidP="0065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DB41A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CE4D63" wp14:editId="557B8F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DB41A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EC2D7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5801"/>
    <w:multiLevelType w:val="hybridMultilevel"/>
    <w:tmpl w:val="8DB83B6E"/>
    <w:lvl w:ilvl="0" w:tplc="3DA2FDF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8"/>
    <w:rsid w:val="00446918"/>
    <w:rsid w:val="00654F79"/>
    <w:rsid w:val="006F0B3A"/>
    <w:rsid w:val="00DB41A0"/>
    <w:rsid w:val="00DD0699"/>
    <w:rsid w:val="00DF7BEA"/>
    <w:rsid w:val="00E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4F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4F7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54F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4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4F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4F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4F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54F79"/>
    <w:rPr>
      <w:b/>
      <w:bCs/>
    </w:rPr>
  </w:style>
  <w:style w:type="paragraph" w:styleId="NormalWeb">
    <w:name w:val="Normal (Web)"/>
    <w:basedOn w:val="Normal"/>
    <w:uiPriority w:val="99"/>
    <w:rsid w:val="0065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54F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54F7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4F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4F7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54F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4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4F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4F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4F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54F79"/>
    <w:rPr>
      <w:b/>
      <w:bCs/>
    </w:rPr>
  </w:style>
  <w:style w:type="paragraph" w:styleId="NormalWeb">
    <w:name w:val="Normal (Web)"/>
    <w:basedOn w:val="Normal"/>
    <w:uiPriority w:val="99"/>
    <w:rsid w:val="0065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54F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54F7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oengenhari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1776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2020-11-16T12:45:00Z</dcterms:created>
  <dcterms:modified xsi:type="dcterms:W3CDTF">2020-11-16T17:37:00Z</dcterms:modified>
</cp:coreProperties>
</file>