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9A" w:rsidRPr="00F81EBF" w:rsidRDefault="0094079A" w:rsidP="0094079A">
      <w:pPr>
        <w:pStyle w:val="SemEspaamen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81EBF">
        <w:rPr>
          <w:rFonts w:asciiTheme="minorHAnsi" w:hAnsiTheme="minorHAnsi" w:cstheme="minorHAnsi"/>
          <w:b/>
          <w:sz w:val="16"/>
          <w:szCs w:val="16"/>
        </w:rPr>
        <w:t>PREFEITURA MUNICIPAL DE RIBEIRÃO DO PINHAL</w:t>
      </w:r>
    </w:p>
    <w:p w:rsidR="0094079A" w:rsidRPr="00F81EBF" w:rsidRDefault="0094079A" w:rsidP="0094079A">
      <w:pPr>
        <w:pStyle w:val="SemEspaamento"/>
        <w:jc w:val="center"/>
        <w:rPr>
          <w:b/>
          <w:sz w:val="13"/>
          <w:szCs w:val="13"/>
          <w:u w:val="single"/>
        </w:rPr>
      </w:pPr>
      <w:r w:rsidRPr="00F81EBF">
        <w:rPr>
          <w:b/>
          <w:sz w:val="13"/>
          <w:szCs w:val="13"/>
          <w:u w:val="single"/>
        </w:rPr>
        <w:t>AVISO DE LEILÃO Nº. 002/2020.</w:t>
      </w:r>
    </w:p>
    <w:p w:rsidR="0094079A" w:rsidRPr="00F81EBF" w:rsidRDefault="0094079A" w:rsidP="0094079A">
      <w:pPr>
        <w:pStyle w:val="SemEspaamento"/>
        <w:jc w:val="both"/>
        <w:rPr>
          <w:rFonts w:asciiTheme="minorHAnsi" w:hAnsiTheme="minorHAnsi" w:cstheme="minorHAnsi"/>
          <w:b/>
          <w:sz w:val="13"/>
          <w:szCs w:val="13"/>
        </w:rPr>
      </w:pPr>
      <w:r w:rsidRPr="00F81EBF">
        <w:rPr>
          <w:rFonts w:asciiTheme="minorHAnsi" w:hAnsiTheme="minorHAnsi" w:cstheme="minorHAnsi"/>
          <w:b/>
          <w:sz w:val="13"/>
          <w:szCs w:val="13"/>
        </w:rPr>
        <w:t>1 – PREÂMBULO</w:t>
      </w:r>
      <w:bookmarkStart w:id="0" w:name="_GoBack"/>
      <w:bookmarkEnd w:id="0"/>
    </w:p>
    <w:p w:rsidR="0094079A" w:rsidRPr="00F81EBF" w:rsidRDefault="0094079A" w:rsidP="0094079A">
      <w:pPr>
        <w:pStyle w:val="SemEspaamento"/>
        <w:jc w:val="both"/>
        <w:rPr>
          <w:rFonts w:asciiTheme="minorHAnsi" w:hAnsiTheme="minorHAnsi" w:cstheme="minorHAnsi"/>
          <w:sz w:val="13"/>
          <w:szCs w:val="13"/>
        </w:rPr>
      </w:pPr>
      <w:r w:rsidRPr="00F81EBF">
        <w:rPr>
          <w:rFonts w:asciiTheme="minorHAnsi" w:hAnsiTheme="minorHAnsi" w:cstheme="minorHAnsi"/>
          <w:sz w:val="13"/>
          <w:szCs w:val="13"/>
        </w:rPr>
        <w:t>1.1 - O MUNICÍPIO DE RIBEIRÃO DO PINHAL, pessoa jurídica de Direito Público Interno, com sede na Rua Paraná, nº 983, Centro, CEP: 86.490-000, nesta cidade de Ribeirão do Pinhal, Estado do Paraná, inscrito no CNPJ sob o nº 76.968.064/0001-42, neste ato representado por seu Prefeito Municipal, Sr</w:t>
      </w:r>
      <w:r w:rsidRPr="00F81EBF">
        <w:rPr>
          <w:rFonts w:asciiTheme="minorHAnsi" w:hAnsiTheme="minorHAnsi" w:cstheme="minorHAnsi"/>
          <w:i/>
          <w:sz w:val="13"/>
          <w:szCs w:val="13"/>
        </w:rPr>
        <w:t xml:space="preserve">. </w:t>
      </w:r>
      <w:r w:rsidRPr="00F81EBF">
        <w:rPr>
          <w:rFonts w:asciiTheme="minorHAnsi" w:hAnsiTheme="minorHAnsi" w:cstheme="minorHAnsi"/>
          <w:sz w:val="13"/>
          <w:szCs w:val="13"/>
        </w:rPr>
        <w:t xml:space="preserve">WAGNER LUIZ OLIVEIRA MARTINS, torna público aos interessados que fará realizar LEILÃO EXTRAJUDICIAL, aberto ao público em geral, para a venda de bens descritos no presente Edital, tornando o ato público e de acordo com </w:t>
      </w:r>
      <w:r w:rsidRPr="00F81EBF">
        <w:rPr>
          <w:rFonts w:asciiTheme="minorHAnsi" w:eastAsia="Arial Unicode MS" w:hAnsiTheme="minorHAnsi" w:cstheme="minorHAnsi"/>
          <w:sz w:val="13"/>
          <w:szCs w:val="13"/>
        </w:rPr>
        <w:t>os princípios da legalidade, impessoalidade, moralidade, publicidade, economicidade e da eficiência que devem conduzir os atos da Administração.</w:t>
      </w:r>
    </w:p>
    <w:p w:rsidR="0094079A" w:rsidRPr="00F81EBF" w:rsidRDefault="0094079A" w:rsidP="0094079A">
      <w:pPr>
        <w:pStyle w:val="SemEspaamento"/>
        <w:jc w:val="both"/>
        <w:rPr>
          <w:rFonts w:asciiTheme="minorHAnsi" w:hAnsiTheme="minorHAnsi" w:cstheme="minorHAnsi"/>
          <w:b/>
          <w:sz w:val="13"/>
          <w:szCs w:val="13"/>
        </w:rPr>
      </w:pPr>
      <w:r w:rsidRPr="00F81EBF">
        <w:rPr>
          <w:rFonts w:asciiTheme="minorHAnsi" w:hAnsiTheme="minorHAnsi" w:cstheme="minorHAnsi"/>
          <w:sz w:val="13"/>
          <w:szCs w:val="13"/>
        </w:rPr>
        <w:t xml:space="preserve">1.2 – O ato público do processamento do leilão será feito pelo Leiloeiro FAYÇAL MELHEM CHAMMA JUNIOR, designado pela portaria 061/2020, a ser realizado no dia </w:t>
      </w:r>
      <w:r w:rsidRPr="00F81EBF">
        <w:rPr>
          <w:rFonts w:asciiTheme="minorHAnsi" w:hAnsiTheme="minorHAnsi" w:cstheme="minorHAnsi"/>
          <w:b/>
          <w:bCs/>
          <w:sz w:val="13"/>
          <w:szCs w:val="13"/>
        </w:rPr>
        <w:t>17/12/2020, a partir das 09h00min</w:t>
      </w:r>
      <w:r w:rsidRPr="00F81EBF">
        <w:rPr>
          <w:rFonts w:asciiTheme="minorHAnsi" w:hAnsiTheme="minorHAnsi" w:cstheme="minorHAnsi"/>
          <w:bCs/>
          <w:sz w:val="13"/>
          <w:szCs w:val="13"/>
        </w:rPr>
        <w:t xml:space="preserve"> horas</w:t>
      </w:r>
      <w:r w:rsidRPr="00F81EBF">
        <w:rPr>
          <w:rFonts w:asciiTheme="minorHAnsi" w:hAnsiTheme="minorHAnsi" w:cstheme="minorHAnsi"/>
          <w:sz w:val="13"/>
          <w:szCs w:val="13"/>
        </w:rPr>
        <w:t xml:space="preserve">, na Sala de Reuniões da Câmara Municipal de Vereadores, situada à Rua Paraná - 983 - Ribeirão do Pinhal/PR, ocasião em que os interessados deverão oralmente e de forma sucessiva apresentar lances verbais, os quais serão devidamente registrados em ata. </w:t>
      </w:r>
      <w:r w:rsidRPr="00F81EBF">
        <w:rPr>
          <w:rFonts w:asciiTheme="minorHAnsi" w:hAnsiTheme="minorHAnsi" w:cstheme="minorHAnsi"/>
          <w:b/>
          <w:sz w:val="13"/>
          <w:szCs w:val="13"/>
        </w:rPr>
        <w:t xml:space="preserve">O edital na íntegra estará disponível para consulta e retirada no endereço supra, junto ao Setor de licitações, de segunda a sexta-feira, no horário das 09h00min às 11h00min e das 13h30min às 16h30min e no endereço eletrônico </w:t>
      </w:r>
      <w:hyperlink r:id="rId7" w:history="1">
        <w:r w:rsidRPr="00F81EBF">
          <w:rPr>
            <w:rStyle w:val="Hyperlink"/>
            <w:rFonts w:asciiTheme="minorHAnsi" w:hAnsiTheme="minorHAnsi" w:cstheme="minorHAnsi"/>
            <w:b/>
            <w:color w:val="auto"/>
            <w:sz w:val="13"/>
            <w:szCs w:val="13"/>
            <w:u w:val="none"/>
          </w:rPr>
          <w:t>www.ribeiraodopinhal.pr.gov.br</w:t>
        </w:r>
      </w:hyperlink>
      <w:r w:rsidRPr="00F81EBF">
        <w:rPr>
          <w:rFonts w:asciiTheme="minorHAnsi" w:hAnsiTheme="minorHAnsi" w:cstheme="minorHAnsi"/>
          <w:b/>
          <w:sz w:val="13"/>
          <w:szCs w:val="13"/>
        </w:rPr>
        <w:t>.</w:t>
      </w:r>
      <w:r w:rsidR="00FC3A42" w:rsidRPr="00F81EBF">
        <w:rPr>
          <w:rFonts w:asciiTheme="minorHAnsi" w:hAnsiTheme="minorHAnsi" w:cstheme="minorHAnsi"/>
          <w:b/>
          <w:sz w:val="13"/>
          <w:szCs w:val="13"/>
        </w:rPr>
        <w:t xml:space="preserve"> Os interessados em participar do referido leilão deverão realizar cadastro por meio digital ou físico conforme item 8.2.1 do Edital em até 48 HORAS ANTES DA SESSÃO.</w:t>
      </w:r>
    </w:p>
    <w:p w:rsidR="0094079A" w:rsidRPr="00F81EBF" w:rsidRDefault="0094079A" w:rsidP="0094079A">
      <w:pPr>
        <w:pStyle w:val="SemEspaamento"/>
        <w:jc w:val="both"/>
        <w:rPr>
          <w:rFonts w:eastAsia="Times New Roman"/>
          <w:b/>
          <w:sz w:val="13"/>
          <w:szCs w:val="13"/>
        </w:rPr>
      </w:pPr>
      <w:r w:rsidRPr="00F81EBF">
        <w:rPr>
          <w:b/>
          <w:sz w:val="13"/>
          <w:szCs w:val="13"/>
        </w:rPr>
        <w:t>2 – OBJETO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>2.1 – O objeto do Leilão se constitui de lotes de veículos e bens inservíveis da Prefeitura Municipal (Decreto 070/2019), à disposição para verificação de interessados antes do Leilão com o seguinte endereço: No pátio da Prefeitura, Rua Paraná, nº 983, Centro, Ribeirão do Pinhal, de 2ª a 6ª feira, das 08h30min às 11h00min e das 14h00min às 16h00min. Maiores informações pelo telefone (043) 3551-8320. O RESPONSÁVEL PELO ACOMPANHAMENTO DOS VISITANTES INTERESSADOS SERÁ O SENHOR MARCOS LEANDRO DE CAMPOS CHEFE DE GABINETE FONE (43)3551-8301.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>2.1.1 – Descrição e Avaliação: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01 – 01 (uma) TOYOTA BANDEIRANTE CA. DUPLA, placa AHL-6724, ano fabricação 1985/1985, chassi OJ77855, RENAVAM 0053.968615-5, veículo parado com caixa de cambio desmontada e com avarias, pneus ruins, lataria avariada apresentando mossas, amassados e ferrugem, carroceria ruim e faltando peças.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R$ 2.500,00 (dois mil e quinhentos reais)</w:t>
      </w:r>
      <w:r w:rsidRPr="00F81EBF">
        <w:rPr>
          <w:sz w:val="13"/>
          <w:szCs w:val="13"/>
        </w:rPr>
        <w:t>;</w:t>
      </w:r>
      <w:r w:rsidRPr="00F81EBF">
        <w:rPr>
          <w:bCs/>
          <w:sz w:val="13"/>
          <w:szCs w:val="13"/>
        </w:rPr>
        <w:t xml:space="preserve">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02 - 01 (um) ÔNIBUS FORD, placa LJB-8562, chassi 9BFYTARB2PDB03162, ano 1993/1993, RENAVAM 0032.076900-3, veículo parado e avariado, motor fundido, faltando cambio, rodas, peças e bancos, sucata.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R$ 4.000,00 (quatro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03 - 01 (um) ÔNIBUS SCANIA K112 33S, placa GKW-1268, chassi 9BRSKC4X2Z0345391, ano de fabricação 1985/1985, RENAVAM 0041.813633-5, veículo parado, faltando motor, cambio, rodas e peças em geral, sucata.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R$ 3.000,00 (três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>LOTE 04 - 01 (um) MICRO ÔNIBUS M. BENZ, placa AHP-1401, chassi 30830411403593, ano de fabricação1978/1978, RENAVAM 51.052107-0, veículo parado e avariado, faltando cambio, molejo, rodas e peças em geral, sucata.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R$ 4.000,00 (quatro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>LOTE 05 - 01 (um) ÔNIBUS M. BENZ, placa BSF-6171, chassi 3641731104337, ano de fabricação 1980/1981, RENAVAM 37.809151-4, veículo parado e avariado, faltando motor, cambio, bancos e peças em geral, sucata.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R$ 2.500,00 (dois mil e quinhentos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06 – 01 (um) CAMINHÃO BASCULANTE M. BENZLK1114, placa AJP-7488, chassi 9BM344019HB752494, ano de fabricação 1987/1987, RENAVAM 52.135555-5, veículo parado, lataria ruim com amassados, mossas e ferrugem, caçamba com amassados e ferrugem, estofamentos ruins, pneus ruins, faltando bateria e peças.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R$ 6.000,00 (seis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07 – 01 (um) CAMINHÃO M. BENZ L1113, placa AIU-4914, chassi 3444112335011, ano de fabricação 1977/1977, RENAVAM 51.291.233-5, veículo parado, lataria ruim com amassados, mossas e ferrugem, caçamba ruim com amassados e ferrugem, estofamentos ruins, faltando peças.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R$ 5.000,00 (cinco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08 - 01 (um) VW/GOL SPECIAL, placa AKV-7196, chassi 9BWVA05Y23T147583, ano de fabricação 2003/2003, RENAVAM 80.237548-0, veículo totalmente avariado e sem condição de restauração, sucata.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R$ 500,00 (quinhentos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09 – 01 (um) FIAT FIORINO IE, placa LYZ-1828, chassi 9BD255044V8574693, ano de fabricação 1997/1997, RENAVAM 0068.457106-4, veículo parado e avariado, faltando bancos, rodas e peças, lataria ruim com amassados, mossas e ferrugem.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R$ 1.000,00 (mil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10 – 01 (um) FIAT ELBA IE, placa ADQ-0554, chassi 9BD146000P395197, ano de fabricação 1993/1993, RENAVAM 0060.924723-9, veículo rodando, com pintura ruim, contendo amassado, motor e cambio em estado regular de uso, suspensão ruim, estofamentos ruins, faltando maçanetas e fechaduras das portas, sistema elétrico regular faltando lâmpadas, lanternas ruins.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R$ 2.000,00 (dois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11 - </w:t>
      </w:r>
      <w:proofErr w:type="gramStart"/>
      <w:r w:rsidRPr="00F81EBF">
        <w:rPr>
          <w:sz w:val="13"/>
          <w:szCs w:val="13"/>
        </w:rPr>
        <w:t>01 (um) FIAT UNO</w:t>
      </w:r>
      <w:proofErr w:type="gramEnd"/>
      <w:r w:rsidRPr="00F81EBF">
        <w:rPr>
          <w:sz w:val="13"/>
          <w:szCs w:val="13"/>
        </w:rPr>
        <w:t xml:space="preserve"> MILLE FIRE FLEX, placa AOD-2878, chassi 9BD15802774891137, ano de fabricação 2006/2007, RENAVAM 89.732946-5, veículo rodando, lataria com amassados e rachaduras no capô, pneus ruins, suspensão ruim, faltando maçanetas e trincos de abrir a porta por dentro, maquinas de vidro ruins, estofamento precisando de reparos nas portas e bancos, veículo precisando de reparos em geral.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R$ 4.000,00 (quatro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12 - 01 (um) ÔNIBUS FORD, placa LIY-9726, chassi 9BFYTARB1PDB03167, ano 1993/1993, RENAVAM 32.073902-0, veículo parado e avariado motor fundido, faltando eixo dianteiro, rodas, bancos e peças em geral, sucata.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R$ 5.000,00 (quatro mil reais); SEM ÔNUS.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sz w:val="13"/>
          <w:szCs w:val="13"/>
        </w:rPr>
        <w:t xml:space="preserve">LOTE 13 - 01 (um) VW LOGUS GLS 2.0, placa AEC-9697, chassi 9BWZZZ55ZPB391688, ano de fabricação 1993/1994, RENAVAM 61.407748-6, veículo faltando motor e peças, sucata. </w:t>
      </w:r>
      <w:r w:rsidRPr="00F81EBF">
        <w:rPr>
          <w:bCs/>
          <w:sz w:val="13"/>
          <w:szCs w:val="13"/>
        </w:rPr>
        <w:t>AVALIAÇÃO: R$ 400,00 (quatrocentos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14 - 01 (uma) FIAT DUCATO M. JAEDI AMB. </w:t>
      </w:r>
      <w:proofErr w:type="gramStart"/>
      <w:r w:rsidRPr="00F81EBF">
        <w:rPr>
          <w:sz w:val="13"/>
          <w:szCs w:val="13"/>
        </w:rPr>
        <w:t>placa</w:t>
      </w:r>
      <w:proofErr w:type="gramEnd"/>
      <w:r w:rsidRPr="00F81EBF">
        <w:rPr>
          <w:sz w:val="13"/>
          <w:szCs w:val="13"/>
        </w:rPr>
        <w:t xml:space="preserve"> AQK-7414, chassi 93W245G3392029694, ano de fabricação 2008/2009, RENAVAM97.909196-9, veículo parado, com avarias, motor fundido e parcialmente desmontado, podendo faltar peças, lataria regular, contendo amassados, suspensão regular, estofamentos bons, pneus regular.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R$ 10.000,00 (dez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15 - 01 (uma) VW/KOMBI, placa AEP-0747, chassi 9BW3332BZRP007604, ano de fabricação 1994/1994, RENAVAM 00620344571, veículo parado e avariado, faltando peças, sem suspensão, rodas, vidros, lataria ruim.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R$ 800,00 (oitocentos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16 - 01 (uma) VW/KOMBI, placa ARP-4360, chassi 9BWMF07X7AP003852, ano de fabricação 2009/2010, RENAVAM 0015783025, veículo parado e avariado, motor fundido, porta lateral quebrada, lataria e pintura regular, estofamento regular, faltando radiador e outras peças, pneus ruins. 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R$ 6000,00 (seis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17 - 01 (um) ÔNIBUS M. BENZ O370 RSD, placa BWG-2503, chassi 36429813051191, ano de fabricação 1985/1985, RENAVAM 42.7096676-6 (FUNDO </w:t>
      </w:r>
      <w:proofErr w:type="gramStart"/>
      <w:r w:rsidRPr="00F81EBF">
        <w:rPr>
          <w:sz w:val="13"/>
          <w:szCs w:val="13"/>
        </w:rPr>
        <w:t>MUN.</w:t>
      </w:r>
      <w:proofErr w:type="gramEnd"/>
      <w:r w:rsidRPr="00F81EBF">
        <w:rPr>
          <w:sz w:val="13"/>
          <w:szCs w:val="13"/>
        </w:rPr>
        <w:t>SAÚDE), veículo avariado, motor fundido, faltando peças em geral, sucata.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bCs/>
          <w:sz w:val="13"/>
          <w:szCs w:val="13"/>
        </w:rPr>
        <w:t>AVALIAÇÃO: R$ 6.000,00 (seis mil reais); SEM ÔNUS.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sz w:val="13"/>
          <w:szCs w:val="13"/>
        </w:rPr>
        <w:t xml:space="preserve">LOTE 18 – 01 (um) LOTE DE SUCATAS DIVERSAS, </w:t>
      </w:r>
      <w:r w:rsidRPr="00F81EBF">
        <w:rPr>
          <w:bCs/>
          <w:sz w:val="13"/>
          <w:szCs w:val="13"/>
        </w:rPr>
        <w:t>AVALIAÇÃO: R$ 500,00 (quinhentos reais); SEM ÔNUS.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sz w:val="13"/>
          <w:szCs w:val="13"/>
        </w:rPr>
        <w:t xml:space="preserve">LOTE 19 – 01 (uma) MÁQUINA DE FAZER MEIO FIO, equipamento avariado e faltando motor, </w:t>
      </w:r>
      <w:r w:rsidRPr="00F81EBF">
        <w:rPr>
          <w:bCs/>
          <w:sz w:val="13"/>
          <w:szCs w:val="13"/>
        </w:rPr>
        <w:t>AVALIAÇÃO: R$ 150,00 (cento e cinquenta reais); SEM ÔNUS.</w:t>
      </w:r>
    </w:p>
    <w:p w:rsidR="0094079A" w:rsidRPr="00F81EBF" w:rsidRDefault="0094079A" w:rsidP="0094079A">
      <w:pPr>
        <w:pStyle w:val="SemEspaamento"/>
        <w:jc w:val="both"/>
        <w:rPr>
          <w:bCs/>
          <w:sz w:val="13"/>
          <w:szCs w:val="13"/>
        </w:rPr>
      </w:pPr>
      <w:r w:rsidRPr="00F81EBF">
        <w:rPr>
          <w:sz w:val="13"/>
          <w:szCs w:val="13"/>
        </w:rPr>
        <w:t xml:space="preserve">LOTE 20 – 01 (uma) MOTONIVELADORA WUBER WARCO 140S, equipamento parado e com avarias no motor, transmissão, embuchamentos, faltando pneus e peças, precisando de reparo geral. </w:t>
      </w:r>
      <w:r w:rsidRPr="00F81EBF">
        <w:rPr>
          <w:bCs/>
          <w:sz w:val="13"/>
          <w:szCs w:val="13"/>
        </w:rPr>
        <w:t>AVALIAÇÃO: R$ 6.000,00 (seis mil reais);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 xml:space="preserve">LOTE 21 – 01 (um) TRATOR MASSEY FERGUNSON 50X, equipamento parado e avariado, faltando pneus traseiros, motor de arranque, braços do hidráulico, lataria enferrujada e amassada. </w:t>
      </w:r>
      <w:r w:rsidRPr="00F81EBF">
        <w:rPr>
          <w:bCs/>
          <w:sz w:val="13"/>
          <w:szCs w:val="13"/>
        </w:rPr>
        <w:t>AVALIAÇÃO: R$ 2.000,00 (dois mil reais). SEM ÔNUS.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>AVALIAÇÃO TOTAL: R$ 71.350,00 (setenta e mil trezentos e cinquenta reais).</w:t>
      </w:r>
    </w:p>
    <w:p w:rsidR="0094079A" w:rsidRPr="00F81EBF" w:rsidRDefault="0094079A" w:rsidP="0094079A">
      <w:pPr>
        <w:pStyle w:val="SemEspaamento"/>
        <w:jc w:val="both"/>
        <w:rPr>
          <w:sz w:val="13"/>
          <w:szCs w:val="13"/>
        </w:rPr>
      </w:pPr>
      <w:r w:rsidRPr="00F81EBF">
        <w:rPr>
          <w:sz w:val="13"/>
          <w:szCs w:val="13"/>
        </w:rPr>
        <w:t>Ribeirão do Pinhal/PR, 2</w:t>
      </w:r>
      <w:r w:rsidR="00C7105C" w:rsidRPr="00F81EBF">
        <w:rPr>
          <w:sz w:val="13"/>
          <w:szCs w:val="13"/>
        </w:rPr>
        <w:t>7</w:t>
      </w:r>
      <w:r w:rsidRPr="00F81EBF">
        <w:rPr>
          <w:sz w:val="13"/>
          <w:szCs w:val="13"/>
        </w:rPr>
        <w:t xml:space="preserve"> de novembro de 2020.</w:t>
      </w:r>
    </w:p>
    <w:p w:rsidR="0094079A" w:rsidRPr="00F81EBF" w:rsidRDefault="0094079A" w:rsidP="0094079A">
      <w:pPr>
        <w:pStyle w:val="SemEspaamento"/>
        <w:jc w:val="both"/>
        <w:rPr>
          <w:rFonts w:eastAsia="Times New Roman" w:cstheme="minorHAnsi"/>
          <w:bCs/>
          <w:sz w:val="13"/>
          <w:szCs w:val="13"/>
        </w:rPr>
      </w:pPr>
      <w:r w:rsidRPr="00F81EBF">
        <w:rPr>
          <w:rFonts w:cstheme="minorHAnsi"/>
          <w:sz w:val="13"/>
          <w:szCs w:val="13"/>
        </w:rPr>
        <w:t xml:space="preserve">WAGNER LUIZ DE OLIVEIRA MARTINS </w:t>
      </w:r>
      <w:r w:rsidRPr="00F81EBF">
        <w:rPr>
          <w:rFonts w:cstheme="minorHAnsi"/>
          <w:sz w:val="13"/>
          <w:szCs w:val="13"/>
        </w:rPr>
        <w:tab/>
      </w:r>
      <w:r w:rsidRPr="00F81EBF">
        <w:rPr>
          <w:rFonts w:cstheme="minorHAnsi"/>
          <w:sz w:val="13"/>
          <w:szCs w:val="13"/>
        </w:rPr>
        <w:tab/>
      </w:r>
      <w:r w:rsidRPr="00F81EBF">
        <w:rPr>
          <w:rFonts w:cstheme="minorHAnsi"/>
          <w:sz w:val="13"/>
          <w:szCs w:val="13"/>
        </w:rPr>
        <w:tab/>
      </w:r>
      <w:r w:rsidRPr="00F81EBF">
        <w:rPr>
          <w:rFonts w:eastAsia="Times New Roman" w:cstheme="minorHAnsi"/>
          <w:bCs/>
          <w:sz w:val="13"/>
          <w:szCs w:val="13"/>
        </w:rPr>
        <w:t>FAYÇAL MELHEM CHAMMA JUNIOR</w:t>
      </w:r>
    </w:p>
    <w:p w:rsidR="0094079A" w:rsidRPr="00F81EBF" w:rsidRDefault="0094079A" w:rsidP="0094079A">
      <w:pPr>
        <w:pStyle w:val="SemEspaamento"/>
        <w:jc w:val="both"/>
      </w:pPr>
      <w:r w:rsidRPr="00F81EBF">
        <w:rPr>
          <w:rFonts w:cstheme="minorHAnsi"/>
          <w:sz w:val="13"/>
          <w:szCs w:val="13"/>
        </w:rPr>
        <w:t>PREFEITO MUNICIPAL</w:t>
      </w:r>
      <w:r w:rsidRPr="00F81EBF">
        <w:rPr>
          <w:rFonts w:cstheme="minorHAnsi"/>
          <w:sz w:val="13"/>
          <w:szCs w:val="13"/>
        </w:rPr>
        <w:tab/>
      </w:r>
      <w:r w:rsidRPr="00F81EBF">
        <w:rPr>
          <w:rFonts w:cstheme="minorHAnsi"/>
          <w:sz w:val="13"/>
          <w:szCs w:val="13"/>
        </w:rPr>
        <w:tab/>
      </w:r>
      <w:r w:rsidRPr="00F81EBF">
        <w:rPr>
          <w:rFonts w:cstheme="minorHAnsi"/>
          <w:sz w:val="13"/>
          <w:szCs w:val="13"/>
        </w:rPr>
        <w:tab/>
      </w:r>
      <w:r w:rsidRPr="00F81EBF">
        <w:rPr>
          <w:rFonts w:cstheme="minorHAnsi"/>
          <w:sz w:val="13"/>
          <w:szCs w:val="13"/>
        </w:rPr>
        <w:tab/>
        <w:t>LEILOEIRO.</w:t>
      </w:r>
    </w:p>
    <w:p w:rsidR="00030FC8" w:rsidRPr="00F81EBF" w:rsidRDefault="00030FC8"/>
    <w:sectPr w:rsidR="00030FC8" w:rsidRPr="00F81EBF" w:rsidSect="00107630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9F" w:rsidRDefault="00DE71BF">
      <w:pPr>
        <w:spacing w:after="0" w:line="240" w:lineRule="auto"/>
      </w:pPr>
      <w:r>
        <w:separator/>
      </w:r>
    </w:p>
  </w:endnote>
  <w:endnote w:type="continuationSeparator" w:id="0">
    <w:p w:rsidR="0074619F" w:rsidRDefault="00DE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81EB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Pr="009617D4" w:rsidRDefault="00FC3A42">
    <w:pPr>
      <w:pStyle w:val="Rodap"/>
      <w:jc w:val="center"/>
      <w:rPr>
        <w:rFonts w:ascii="Tahoma" w:hAnsi="Tahoma" w:cs="Tahoma"/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 xml:space="preserve">Rua Paraná 983 – </w:t>
    </w:r>
    <w:r>
      <w:rPr>
        <w:rFonts w:ascii="Tahoma" w:hAnsi="Tahoma" w:cs="Tahoma"/>
        <w:sz w:val="20"/>
        <w:szCs w:val="20"/>
      </w:rPr>
      <w:t>Centro</w:t>
    </w:r>
    <w:r w:rsidRPr="009617D4">
      <w:rPr>
        <w:rFonts w:ascii="Tahoma" w:hAnsi="Tahoma" w:cs="Tahoma"/>
        <w:sz w:val="20"/>
        <w:szCs w:val="20"/>
      </w:rPr>
      <w:t xml:space="preserve"> – CEP: 86.490-000 – Fone: (43)3551830</w:t>
    </w:r>
    <w:r>
      <w:rPr>
        <w:rFonts w:ascii="Tahoma" w:hAnsi="Tahoma" w:cs="Tahoma"/>
        <w:sz w:val="20"/>
        <w:szCs w:val="20"/>
      </w:rPr>
      <w:t>1</w:t>
    </w:r>
    <w:r w:rsidRPr="009617D4">
      <w:rPr>
        <w:rFonts w:ascii="Tahoma" w:hAnsi="Tahoma" w:cs="Tahoma"/>
        <w:sz w:val="20"/>
        <w:szCs w:val="20"/>
      </w:rPr>
      <w:t>.</w:t>
    </w:r>
  </w:p>
  <w:p w:rsidR="00107630" w:rsidRPr="009617D4" w:rsidRDefault="00FC3A42">
    <w:pPr>
      <w:pStyle w:val="Rodap"/>
      <w:jc w:val="center"/>
      <w:rPr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9617D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9617D4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9F" w:rsidRDefault="00DE71BF">
      <w:pPr>
        <w:spacing w:after="0" w:line="240" w:lineRule="auto"/>
      </w:pPr>
      <w:r>
        <w:separator/>
      </w:r>
    </w:p>
  </w:footnote>
  <w:footnote w:type="continuationSeparator" w:id="0">
    <w:p w:rsidR="0074619F" w:rsidRDefault="00DE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C3A4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B68A20F" wp14:editId="181DE61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C3A4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81EBF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7C"/>
    <w:rsid w:val="00030FC8"/>
    <w:rsid w:val="0010097C"/>
    <w:rsid w:val="0059665B"/>
    <w:rsid w:val="0074619F"/>
    <w:rsid w:val="007F4BFD"/>
    <w:rsid w:val="0094079A"/>
    <w:rsid w:val="00C7105C"/>
    <w:rsid w:val="00DE71BF"/>
    <w:rsid w:val="00F81EBF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4079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9407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407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407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407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4079A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407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4079A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9407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407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407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407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4079A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407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beiraodopinhal.pr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1308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8</cp:revision>
  <dcterms:created xsi:type="dcterms:W3CDTF">2020-11-26T15:59:00Z</dcterms:created>
  <dcterms:modified xsi:type="dcterms:W3CDTF">2020-11-27T10:54:00Z</dcterms:modified>
</cp:coreProperties>
</file>