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FF" w:rsidRPr="001B32A2" w:rsidRDefault="00B43EFF" w:rsidP="00B43EFF">
      <w:pPr>
        <w:pStyle w:val="Ttulo"/>
        <w:rPr>
          <w:rFonts w:ascii="Arial" w:hAnsi="Arial" w:cs="Arial"/>
          <w:bCs/>
          <w:sz w:val="20"/>
          <w:u w:val="single"/>
        </w:rPr>
      </w:pPr>
      <w:r w:rsidRPr="001B32A2">
        <w:rPr>
          <w:rFonts w:ascii="Arial" w:hAnsi="Arial" w:cs="Arial"/>
          <w:bCs/>
          <w:sz w:val="20"/>
          <w:u w:val="single"/>
        </w:rPr>
        <w:t>ATA REGISTRO DE PREÇOS N.º 06</w:t>
      </w:r>
      <w:r>
        <w:rPr>
          <w:rFonts w:ascii="Arial" w:hAnsi="Arial" w:cs="Arial"/>
          <w:bCs/>
          <w:sz w:val="20"/>
          <w:u w:val="single"/>
        </w:rPr>
        <w:t>9</w:t>
      </w:r>
      <w:r w:rsidRPr="001B32A2">
        <w:rPr>
          <w:rFonts w:ascii="Arial" w:hAnsi="Arial" w:cs="Arial"/>
          <w:bCs/>
          <w:sz w:val="20"/>
          <w:u w:val="single"/>
        </w:rPr>
        <w:t>/2021 - PREGÃO PRESENCIAL N.º 03</w:t>
      </w:r>
      <w:r>
        <w:rPr>
          <w:rFonts w:ascii="Arial" w:hAnsi="Arial" w:cs="Arial"/>
          <w:bCs/>
          <w:sz w:val="20"/>
          <w:u w:val="single"/>
        </w:rPr>
        <w:t>1</w:t>
      </w:r>
      <w:r w:rsidRPr="001B32A2">
        <w:rPr>
          <w:rFonts w:ascii="Arial" w:hAnsi="Arial" w:cs="Arial"/>
          <w:bCs/>
          <w:sz w:val="20"/>
          <w:u w:val="single"/>
        </w:rPr>
        <w:t>/2021.</w:t>
      </w:r>
    </w:p>
    <w:p w:rsidR="00B43EFF" w:rsidRPr="001B32A2" w:rsidRDefault="00B43EFF" w:rsidP="00B43EFF">
      <w:pPr>
        <w:pStyle w:val="Ttulo"/>
        <w:rPr>
          <w:rFonts w:ascii="Arial" w:hAnsi="Arial" w:cs="Arial"/>
          <w:bCs/>
          <w:sz w:val="20"/>
          <w:u w:val="single"/>
        </w:rPr>
      </w:pPr>
    </w:p>
    <w:p w:rsidR="00B43EFF" w:rsidRPr="001B32A2" w:rsidRDefault="00B43EFF" w:rsidP="00B43EFF">
      <w:pPr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Ao décimo sexto dia do mês de abril de 2021 (16/04/2021), o Município de Ribeirão do Pinhal – Estado do Paraná, Inscrito sob CNPJ n.º 76.968.064/0001-42, com sede a Rua Paraná n.º 983 – Centro, neste ato representado pelo Prefeito Municipal, o Senhor </w:t>
      </w:r>
      <w:r w:rsidRPr="001B32A2">
        <w:rPr>
          <w:rFonts w:ascii="Arial" w:hAnsi="Arial" w:cs="Arial"/>
          <w:b/>
          <w:sz w:val="20"/>
          <w:szCs w:val="20"/>
        </w:rPr>
        <w:t>DARTAGNAN CALIXTO FRAIZ</w:t>
      </w:r>
      <w:r w:rsidRPr="001B32A2">
        <w:rPr>
          <w:rFonts w:ascii="Arial" w:hAnsi="Arial" w:cs="Arial"/>
          <w:sz w:val="20"/>
          <w:szCs w:val="20"/>
        </w:rPr>
        <w:t>,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>brasileiro</w:t>
      </w:r>
      <w:r w:rsidRPr="001B32A2">
        <w:rPr>
          <w:rFonts w:ascii="Arial" w:hAnsi="Arial" w:cs="Arial"/>
          <w:b/>
          <w:sz w:val="20"/>
          <w:szCs w:val="20"/>
        </w:rPr>
        <w:t xml:space="preserve">, </w:t>
      </w:r>
      <w:r w:rsidRPr="001B32A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1B32A2">
        <w:rPr>
          <w:rFonts w:ascii="Arial" w:hAnsi="Arial" w:cs="Arial"/>
          <w:b/>
          <w:bCs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3F4F83">
        <w:rPr>
          <w:rFonts w:ascii="Arial" w:hAnsi="Arial" w:cs="Arial"/>
          <w:b/>
          <w:sz w:val="20"/>
          <w:szCs w:val="20"/>
        </w:rPr>
        <w:t>J.L.</w:t>
      </w:r>
      <w:proofErr w:type="spellEnd"/>
      <w:r w:rsidRPr="003F4F83">
        <w:rPr>
          <w:rFonts w:ascii="Arial" w:hAnsi="Arial" w:cs="Arial"/>
          <w:b/>
          <w:sz w:val="20"/>
          <w:szCs w:val="20"/>
        </w:rPr>
        <w:t xml:space="preserve"> PAES,</w:t>
      </w:r>
      <w:r w:rsidRPr="003F4F83">
        <w:rPr>
          <w:rFonts w:ascii="Arial" w:hAnsi="Arial" w:cs="Arial"/>
          <w:sz w:val="20"/>
          <w:szCs w:val="20"/>
        </w:rPr>
        <w:t xml:space="preserve"> inscrito no CNPJ sob nº. 11.168.423/0001-31, com sede na Rodovia PR 218 km 89 – </w:t>
      </w:r>
      <w:proofErr w:type="gramStart"/>
      <w:r w:rsidRPr="003F4F83">
        <w:rPr>
          <w:rFonts w:ascii="Arial" w:hAnsi="Arial" w:cs="Arial"/>
          <w:sz w:val="20"/>
          <w:szCs w:val="20"/>
        </w:rPr>
        <w:t>s/n.</w:t>
      </w:r>
      <w:proofErr w:type="gramEnd"/>
      <w:r w:rsidRPr="003F4F83">
        <w:rPr>
          <w:rFonts w:ascii="Arial" w:hAnsi="Arial" w:cs="Arial"/>
          <w:sz w:val="20"/>
          <w:szCs w:val="20"/>
        </w:rPr>
        <w:t xml:space="preserve">º - Vila Santa Terezinha, na cidade de Ribeirão do Pinhal – Paraná, neste ato representado pelo senhor </w:t>
      </w:r>
      <w:r w:rsidRPr="003F4F83">
        <w:rPr>
          <w:rFonts w:ascii="Arial" w:hAnsi="Arial" w:cs="Arial"/>
          <w:b/>
          <w:sz w:val="20"/>
          <w:szCs w:val="20"/>
        </w:rPr>
        <w:t>JONAS LOPES PAES</w:t>
      </w:r>
      <w:r w:rsidRPr="003F4F83">
        <w:rPr>
          <w:rFonts w:ascii="Arial" w:hAnsi="Arial" w:cs="Arial"/>
          <w:sz w:val="20"/>
          <w:szCs w:val="20"/>
        </w:rPr>
        <w:t>, brasileiro, casado, empresário, residente e domiciliado na Rua Olímpio Vieira – 1740 – Conjunto Moradia Pinheirais - CEP: 86.490-000 na cidade de Ribeirão do Pinhal - Paraná, portador de Cédula de Identidade n.º 6.816.694-2 SSP/PR e inscrito sob CPF/MF n.º 024.634.219-67</w:t>
      </w:r>
      <w:r w:rsidRPr="001B32A2">
        <w:rPr>
          <w:rFonts w:ascii="Arial" w:hAnsi="Arial" w:cs="Arial"/>
          <w:sz w:val="20"/>
          <w:szCs w:val="20"/>
        </w:rPr>
        <w:t xml:space="preserve">, neste ato simplesmente denominado </w:t>
      </w:r>
      <w:r w:rsidRPr="001B32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B32A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03</w:t>
      </w:r>
      <w:r w:rsidR="00014E80">
        <w:rPr>
          <w:rFonts w:ascii="Arial" w:hAnsi="Arial" w:cs="Arial"/>
          <w:sz w:val="20"/>
          <w:szCs w:val="20"/>
        </w:rPr>
        <w:t>1</w:t>
      </w:r>
      <w:r w:rsidRPr="001B32A2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B43EFF" w:rsidRPr="001B32A2" w:rsidRDefault="00B43EFF" w:rsidP="00B43E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 presente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câmaras e protetores conforme solicitação da Secretaria de Transporte e Viação</w:t>
      </w:r>
      <w:r w:rsidRPr="001B32A2">
        <w:rPr>
          <w:rFonts w:ascii="Arial" w:hAnsi="Arial" w:cs="Arial"/>
          <w:sz w:val="20"/>
          <w:szCs w:val="20"/>
        </w:rPr>
        <w:t xml:space="preserve">, obrigando-se o </w:t>
      </w:r>
      <w:r w:rsidRPr="001B32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 xml:space="preserve">a executar em favor da </w:t>
      </w: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2A2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03</w:t>
      </w:r>
      <w:r>
        <w:rPr>
          <w:rFonts w:ascii="Arial" w:hAnsi="Arial" w:cs="Arial"/>
          <w:sz w:val="20"/>
          <w:szCs w:val="20"/>
        </w:rPr>
        <w:t>1</w:t>
      </w:r>
      <w:r w:rsidRPr="001B32A2">
        <w:rPr>
          <w:rFonts w:ascii="Arial" w:hAnsi="Arial" w:cs="Arial"/>
          <w:sz w:val="20"/>
          <w:szCs w:val="20"/>
        </w:rPr>
        <w:t>/2021, a qual fará parte integrante deste instrumento.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 xml:space="preserve">O responsável pelo recebimento </w:t>
      </w:r>
      <w:r>
        <w:rPr>
          <w:rFonts w:ascii="Arial" w:hAnsi="Arial" w:cs="Arial"/>
          <w:b/>
          <w:sz w:val="20"/>
          <w:szCs w:val="20"/>
        </w:rPr>
        <w:t>do</w:t>
      </w:r>
      <w:r w:rsidRPr="001B32A2">
        <w:rPr>
          <w:rFonts w:ascii="Arial" w:hAnsi="Arial" w:cs="Arial"/>
          <w:b/>
          <w:sz w:val="20"/>
          <w:szCs w:val="20"/>
        </w:rPr>
        <w:t xml:space="preserve">s produtos será o senhor </w:t>
      </w:r>
      <w:r w:rsidRPr="00602DAE">
        <w:rPr>
          <w:rFonts w:ascii="Arial" w:hAnsi="Arial" w:cs="Arial"/>
          <w:b/>
          <w:sz w:val="20"/>
          <w:szCs w:val="20"/>
        </w:rPr>
        <w:t>ALCÍDIO BALDUÍNO DE SOUZA JUNIOR (SECRETÁRIO DE TRANSPORTES E VIAÇÃO)</w:t>
      </w:r>
      <w:r>
        <w:rPr>
          <w:rFonts w:ascii="Arial" w:hAnsi="Arial" w:cs="Arial"/>
        </w:rPr>
        <w:t xml:space="preserve"> Fone: </w:t>
      </w:r>
      <w:r w:rsidRPr="0097644F">
        <w:rPr>
          <w:rFonts w:ascii="Arial" w:hAnsi="Arial" w:cs="Arial"/>
          <w:sz w:val="20"/>
          <w:szCs w:val="20"/>
        </w:rPr>
        <w:t>(43)3551-</w:t>
      </w:r>
      <w:r>
        <w:rPr>
          <w:rFonts w:ascii="Arial" w:hAnsi="Arial" w:cs="Arial"/>
          <w:sz w:val="20"/>
          <w:szCs w:val="20"/>
        </w:rPr>
        <w:t>2599</w:t>
      </w:r>
      <w:r w:rsidRPr="001B32A2">
        <w:rPr>
          <w:rFonts w:ascii="Arial" w:hAnsi="Arial" w:cs="Arial"/>
          <w:sz w:val="20"/>
          <w:szCs w:val="20"/>
        </w:rPr>
        <w:t>.</w:t>
      </w:r>
    </w:p>
    <w:p w:rsidR="00B43EFF" w:rsidRPr="001B32A2" w:rsidRDefault="00B43EFF" w:rsidP="00B43EF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2A2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1B32A2">
        <w:rPr>
          <w:rFonts w:ascii="Arial" w:hAnsi="Arial" w:cs="Arial"/>
          <w:sz w:val="20"/>
          <w:szCs w:val="20"/>
        </w:rPr>
        <w:t> </w:t>
      </w:r>
    </w:p>
    <w:p w:rsidR="00B43EFF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1B32A2">
        <w:rPr>
          <w:rFonts w:ascii="Arial" w:hAnsi="Arial" w:cs="Arial"/>
          <w:b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, os quais seguem transcritos abaixo:</w:t>
      </w: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678"/>
        <w:gridCol w:w="850"/>
        <w:gridCol w:w="851"/>
        <w:gridCol w:w="992"/>
      </w:tblGrid>
      <w:tr w:rsidR="00B43EFF" w:rsidRPr="001B32A2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FF" w:rsidRPr="001B32A2" w:rsidRDefault="00B43EFF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43EFF" w:rsidRPr="001B32A2" w:rsidRDefault="00B43EFF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FF" w:rsidRPr="001B32A2" w:rsidRDefault="00B43EFF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FF" w:rsidRPr="001B32A2" w:rsidRDefault="00B43EFF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1B32A2" w:rsidRDefault="00B43EFF" w:rsidP="00CA534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1B32A2" w:rsidRDefault="00B43EFF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1B32A2" w:rsidRDefault="00B43EFF" w:rsidP="00CA5347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1B32A2" w:rsidRDefault="00B43EFF" w:rsidP="00CA5347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Câmara de ar 12.5/80-18 -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164,47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657,88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Câmara de ar 17.5/25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351,75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5628,00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 xml:space="preserve">Câmara de ar 17.5/25 </w:t>
            </w:r>
            <w:r w:rsidRPr="00B43EFF">
              <w:rPr>
                <w:rFonts w:ascii="Arial" w:hAnsi="Arial" w:cs="Arial"/>
                <w:sz w:val="16"/>
                <w:szCs w:val="16"/>
              </w:rPr>
              <w:t>(bico longo) -(Rodoviário)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361,53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4338,36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Câmara de ar 18.4/26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389,73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779,46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Câmara de ar 21/14-17.5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124,75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499,00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Câmara de ar 24.5/32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683,87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1367,74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 xml:space="preserve">Câmara de </w:t>
            </w:r>
            <w:r w:rsidRPr="00B43EFF">
              <w:rPr>
                <w:rFonts w:ascii="Arial" w:hAnsi="Arial" w:cs="Arial"/>
                <w:sz w:val="18"/>
                <w:szCs w:val="18"/>
              </w:rPr>
              <w:t>ar 7.50-16 (bico curto) –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71,42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571,36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EFF">
              <w:rPr>
                <w:rFonts w:ascii="Arial" w:hAnsi="Arial" w:cs="Arial"/>
                <w:sz w:val="16"/>
                <w:szCs w:val="16"/>
              </w:rPr>
              <w:t>Câmara de ar 7.50-16 (bico longo) (</w:t>
            </w:r>
            <w:proofErr w:type="gramStart"/>
            <w:r w:rsidRPr="00B43EFF">
              <w:rPr>
                <w:rFonts w:ascii="Arial" w:hAnsi="Arial" w:cs="Arial"/>
                <w:sz w:val="16"/>
                <w:szCs w:val="16"/>
              </w:rPr>
              <w:t>16 Rodoviário</w:t>
            </w:r>
            <w:proofErr w:type="gramEnd"/>
            <w:r w:rsidRPr="00B43EFF">
              <w:rPr>
                <w:rFonts w:ascii="Arial" w:hAnsi="Arial" w:cs="Arial"/>
                <w:sz w:val="16"/>
                <w:szCs w:val="16"/>
              </w:rPr>
              <w:t xml:space="preserve"> e 30 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73,21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3367,66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Câmara de ar 900x16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129,48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517,92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 xml:space="preserve">Câmara de ar 1000-20 </w:t>
            </w:r>
            <w:r w:rsidRPr="00B43EFF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B43EFF">
              <w:rPr>
                <w:rFonts w:ascii="Arial" w:hAnsi="Arial" w:cs="Arial"/>
                <w:sz w:val="16"/>
                <w:szCs w:val="16"/>
              </w:rPr>
              <w:t>98 Rodoviário</w:t>
            </w:r>
            <w:proofErr w:type="gramEnd"/>
            <w:r w:rsidRPr="00B43EFF">
              <w:rPr>
                <w:rFonts w:ascii="Arial" w:hAnsi="Arial" w:cs="Arial"/>
                <w:sz w:val="16"/>
                <w:szCs w:val="16"/>
              </w:rPr>
              <w:t xml:space="preserve"> e 15 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132,84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15010,92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Câmara de ar 12.4/24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208,08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832,32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Câmara de ar 1400-24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305,56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6722,32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Câmara de ar 18.4/30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388,85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1555,40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Câmara de ar 195L/24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437,47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1749,88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Protetor 12.5/80-18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107,80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431,20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Protetor 1400-24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SBN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106,44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2341,68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Protetor 17.5/25 0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SBN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198,80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5566,40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Protetor 195L/24 (Rodoviário)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SBN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111,04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444,16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Protetor 7.50-16 (</w:t>
            </w:r>
            <w:proofErr w:type="gramStart"/>
            <w:r w:rsidRPr="00B43EFF">
              <w:rPr>
                <w:rFonts w:ascii="Arial" w:hAnsi="Arial" w:cs="Arial"/>
                <w:sz w:val="20"/>
                <w:szCs w:val="20"/>
              </w:rPr>
              <w:t>08 rodoviário</w:t>
            </w:r>
            <w:proofErr w:type="gramEnd"/>
            <w:r w:rsidRPr="00B43EFF">
              <w:rPr>
                <w:rFonts w:ascii="Arial" w:hAnsi="Arial" w:cs="Arial"/>
                <w:sz w:val="20"/>
                <w:szCs w:val="20"/>
              </w:rPr>
              <w:t xml:space="preserve"> e 30 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SBN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36,23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1376,74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 xml:space="preserve">Protetor 900x16 (Rodoviário)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SBN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37,48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149,92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3EFF"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EF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43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Protetor 1000-20 (</w:t>
            </w:r>
            <w:proofErr w:type="gramStart"/>
            <w:r w:rsidRPr="00B43EFF">
              <w:rPr>
                <w:rFonts w:ascii="Arial" w:hAnsi="Arial" w:cs="Arial"/>
                <w:sz w:val="20"/>
                <w:szCs w:val="20"/>
              </w:rPr>
              <w:t>98 rodoviário</w:t>
            </w:r>
            <w:proofErr w:type="gramEnd"/>
            <w:r w:rsidRPr="00B43EFF">
              <w:rPr>
                <w:rFonts w:ascii="Arial" w:hAnsi="Arial" w:cs="Arial"/>
                <w:sz w:val="20"/>
                <w:szCs w:val="20"/>
              </w:rPr>
              <w:t xml:space="preserve"> e 15 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SBN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>43,39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4903,07</w:t>
            </w:r>
          </w:p>
        </w:tc>
      </w:tr>
      <w:tr w:rsidR="00B43EFF" w:rsidRPr="00B43EFF" w:rsidTr="00B43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FF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FF" w:rsidRPr="00B43EFF" w:rsidRDefault="00B43EFF" w:rsidP="00B43EF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EFF" w:rsidRPr="00B43EFF" w:rsidRDefault="00B43EFF" w:rsidP="00B43EFF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EFF">
              <w:rPr>
                <w:rFonts w:ascii="Arial" w:hAnsi="Arial" w:cs="Arial"/>
                <w:color w:val="000000"/>
                <w:sz w:val="20"/>
                <w:szCs w:val="20"/>
              </w:rPr>
              <w:t>58811,39</w:t>
            </w:r>
          </w:p>
        </w:tc>
      </w:tr>
    </w:tbl>
    <w:p w:rsidR="00B43EFF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Os valores acima </w:t>
      </w:r>
      <w:r w:rsidRPr="001B32A2">
        <w:rPr>
          <w:rFonts w:ascii="Arial" w:hAnsi="Arial" w:cs="Arial"/>
          <w:bCs/>
          <w:sz w:val="20"/>
          <w:szCs w:val="20"/>
        </w:rPr>
        <w:t>poderão</w:t>
      </w:r>
      <w:r w:rsidRPr="001B32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a)</w:t>
      </w:r>
      <w:r w:rsidRPr="001B32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2A2">
        <w:rPr>
          <w:rFonts w:ascii="Arial" w:hAnsi="Arial" w:cs="Arial"/>
          <w:sz w:val="20"/>
          <w:szCs w:val="20"/>
        </w:rPr>
        <w:t>consequências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b)</w:t>
      </w:r>
      <w:r w:rsidRPr="001B32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2A2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B43EFF" w:rsidRDefault="00B43EFF" w:rsidP="00B43EFF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2A2">
        <w:rPr>
          <w:rFonts w:ascii="Arial" w:hAnsi="Arial" w:cs="Arial"/>
          <w:sz w:val="20"/>
          <w:szCs w:val="20"/>
        </w:rPr>
        <w:t>estar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2A2">
        <w:rPr>
          <w:rFonts w:ascii="Arial" w:hAnsi="Arial" w:cs="Arial"/>
          <w:sz w:val="20"/>
          <w:szCs w:val="20"/>
        </w:rPr>
        <w:t>etc</w:t>
      </w:r>
      <w:proofErr w:type="spellEnd"/>
      <w:r w:rsidRPr="001B32A2">
        <w:rPr>
          <w:rFonts w:ascii="Arial" w:hAnsi="Arial" w:cs="Arial"/>
          <w:sz w:val="20"/>
          <w:szCs w:val="20"/>
        </w:rPr>
        <w:t>). 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1B32A2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B43EFF" w:rsidRPr="001B32A2" w:rsidRDefault="00B43EFF" w:rsidP="00B43EF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 presente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ata terá início na data de </w:t>
      </w:r>
      <w:r w:rsidRPr="001B32A2">
        <w:rPr>
          <w:rFonts w:ascii="Arial" w:hAnsi="Arial" w:cs="Arial"/>
          <w:b/>
          <w:sz w:val="20"/>
          <w:szCs w:val="20"/>
        </w:rPr>
        <w:t>sua assinatura</w:t>
      </w:r>
      <w:r w:rsidRPr="001B32A2">
        <w:rPr>
          <w:rFonts w:ascii="Arial" w:hAnsi="Arial" w:cs="Arial"/>
          <w:sz w:val="20"/>
          <w:szCs w:val="20"/>
        </w:rPr>
        <w:t xml:space="preserve"> e vigorará até </w:t>
      </w:r>
      <w:r w:rsidRPr="001B32A2">
        <w:rPr>
          <w:rFonts w:ascii="Arial" w:hAnsi="Arial" w:cs="Arial"/>
          <w:b/>
          <w:sz w:val="20"/>
          <w:szCs w:val="20"/>
        </w:rPr>
        <w:t>15/04/2022</w:t>
      </w:r>
      <w:r w:rsidRPr="001B32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43EFF" w:rsidRPr="001B32A2" w:rsidRDefault="00B43EFF" w:rsidP="00B43EFF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43EFF">
        <w:rPr>
          <w:rFonts w:ascii="Arial" w:hAnsi="Arial" w:cs="Arial"/>
          <w:sz w:val="20"/>
          <w:szCs w:val="20"/>
        </w:rPr>
        <w:t>conta corrente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1B32A2">
        <w:rPr>
          <w:rFonts w:ascii="Arial" w:hAnsi="Arial" w:cs="Arial"/>
          <w:sz w:val="20"/>
          <w:szCs w:val="20"/>
        </w:rPr>
        <w:t>subsequente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1B32A2">
        <w:rPr>
          <w:rFonts w:ascii="Arial" w:hAnsi="Arial" w:cs="Arial"/>
          <w:bCs/>
          <w:sz w:val="20"/>
          <w:szCs w:val="20"/>
        </w:rPr>
        <w:t>j</w:t>
      </w:r>
      <w:r w:rsidRPr="001B32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1B32A2">
        <w:rPr>
          <w:rFonts w:ascii="Arial" w:hAnsi="Arial" w:cs="Arial"/>
          <w:sz w:val="20"/>
          <w:szCs w:val="20"/>
        </w:rPr>
        <w:t> 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1B32A2">
        <w:rPr>
          <w:rFonts w:ascii="Arial" w:hAnsi="Arial" w:cs="Arial"/>
          <w:bCs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Fiscalizar e controlar a entrega, comunicando a CONTRATADA, qualquer irregularidade constatada no produto/serviço entregue;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lastRenderedPageBreak/>
        <w:t>c) Efetuar o pagamento em observância à forma tratada na cláusula quarta;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43EFF" w:rsidRPr="001B32A2" w:rsidRDefault="00B43EFF" w:rsidP="00B43E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1B32A2">
        <w:rPr>
          <w:rFonts w:ascii="Arial" w:hAnsi="Arial" w:cs="Arial"/>
          <w:sz w:val="20"/>
          <w:szCs w:val="20"/>
        </w:rPr>
        <w:t> </w:t>
      </w:r>
    </w:p>
    <w:p w:rsidR="00B43EFF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1B32A2">
        <w:rPr>
          <w:rFonts w:ascii="Arial" w:hAnsi="Arial" w:cs="Arial"/>
          <w:bCs/>
          <w:sz w:val="20"/>
          <w:szCs w:val="20"/>
        </w:rPr>
        <w:t xml:space="preserve">a 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2A2">
        <w:rPr>
          <w:rFonts w:ascii="Arial" w:hAnsi="Arial" w:cs="Arial"/>
          <w:bCs/>
          <w:sz w:val="20"/>
          <w:szCs w:val="20"/>
        </w:rPr>
        <w:t>se</w:t>
      </w:r>
      <w:r w:rsidRPr="001B32A2">
        <w:rPr>
          <w:rFonts w:ascii="Arial" w:hAnsi="Arial" w:cs="Arial"/>
          <w:sz w:val="20"/>
          <w:szCs w:val="20"/>
        </w:rPr>
        <w:t xml:space="preserve"> compromete a: </w:t>
      </w: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1B32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2A2">
        <w:rPr>
          <w:rFonts w:ascii="Arial" w:hAnsi="Arial" w:cs="Arial"/>
          <w:bCs/>
          <w:sz w:val="20"/>
          <w:szCs w:val="20"/>
        </w:rPr>
        <w:t>até o final do prazo contratual.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c) Zelar e garantir a qualidade</w:t>
      </w:r>
      <w:r w:rsidRPr="001B32A2">
        <w:rPr>
          <w:rFonts w:ascii="Arial" w:hAnsi="Arial" w:cs="Arial"/>
          <w:sz w:val="20"/>
          <w:szCs w:val="20"/>
        </w:rPr>
        <w:t xml:space="preserve"> dos produtos entregues;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B32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e) Manter em dia as obrigações</w:t>
      </w:r>
      <w:r w:rsidRPr="001B32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A recusa no fornecimento dos serviços, sem motivo justificado e aceito pela Administração, constitui-se em falta grave</w:t>
      </w:r>
      <w:r w:rsidRPr="001B32A2">
        <w:rPr>
          <w:rFonts w:ascii="Arial" w:hAnsi="Arial" w:cs="Arial"/>
          <w:sz w:val="20"/>
          <w:szCs w:val="20"/>
        </w:rPr>
        <w:t xml:space="preserve">, sujeitando a </w:t>
      </w:r>
      <w:r w:rsidRPr="001B32A2">
        <w:rPr>
          <w:rFonts w:ascii="Arial" w:hAnsi="Arial" w:cs="Arial"/>
          <w:b/>
          <w:sz w:val="20"/>
          <w:szCs w:val="20"/>
        </w:rPr>
        <w:t>CONTRATADA,</w:t>
      </w:r>
      <w:r w:rsidRPr="001B32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</w:t>
      </w:r>
      <w:proofErr w:type="gramEnd"/>
      <w:r w:rsidRPr="001B32A2">
        <w:rPr>
          <w:rFonts w:ascii="Arial" w:hAnsi="Arial" w:cs="Arial"/>
          <w:sz w:val="20"/>
          <w:szCs w:val="20"/>
        </w:rPr>
        <w:t>) </w:t>
      </w:r>
      <w:r w:rsidRPr="001B32A2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1B32A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b)</w:t>
      </w:r>
      <w:proofErr w:type="gramEnd"/>
      <w:r w:rsidRPr="001B32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43EFF" w:rsidRPr="001B32A2" w:rsidRDefault="00B43EFF" w:rsidP="00B43E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1B32A2">
        <w:rPr>
          <w:rFonts w:ascii="Arial" w:hAnsi="Arial" w:cs="Arial"/>
          <w:sz w:val="20"/>
          <w:szCs w:val="20"/>
          <w:u w:val="single"/>
        </w:rPr>
        <w:t> </w:t>
      </w:r>
    </w:p>
    <w:p w:rsidR="00B43EFF" w:rsidRPr="001B32A2" w:rsidRDefault="00B43EFF" w:rsidP="00B43E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B43EFF" w:rsidRPr="003F4F83" w:rsidRDefault="00B43EFF" w:rsidP="00B43EFF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1100-000-3390390000, 2510-000-3390390000, 2550-000-3390390000, 2590-</w:t>
      </w:r>
      <w:proofErr w:type="gramStart"/>
      <w:r w:rsidRPr="003F4F83">
        <w:rPr>
          <w:rFonts w:ascii="Arial" w:hAnsi="Arial" w:cs="Arial"/>
          <w:sz w:val="20"/>
          <w:szCs w:val="20"/>
        </w:rPr>
        <w:t>000,</w:t>
      </w:r>
      <w:proofErr w:type="gramEnd"/>
      <w:r w:rsidRPr="003F4F83">
        <w:rPr>
          <w:rFonts w:ascii="Arial" w:hAnsi="Arial" w:cs="Arial"/>
          <w:sz w:val="20"/>
          <w:szCs w:val="20"/>
        </w:rPr>
        <w:t>33903900000-1190-103-3390390000, 1200-104-3390390000, 1210-107-3390390000, 1180-1013-3639039000, 1410-103-3390390000, 1420-104-3390390000, 1560-103-3390390000, 1570-104-3390390000, 1580-107-3390390000.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fiscalização sobre o fornecimento dos produtos referentes será exercida pelo senhor </w:t>
      </w:r>
      <w:r w:rsidRPr="00602DAE">
        <w:rPr>
          <w:rFonts w:ascii="Arial" w:hAnsi="Arial" w:cs="Arial"/>
          <w:b/>
          <w:sz w:val="20"/>
          <w:szCs w:val="20"/>
        </w:rPr>
        <w:t>ALCÍDIO BALDUÍNO DE SOUZA JUNIOR</w:t>
      </w:r>
      <w:r w:rsidRPr="001B32A2">
        <w:rPr>
          <w:rFonts w:ascii="Arial" w:hAnsi="Arial" w:cs="Arial"/>
          <w:sz w:val="20"/>
          <w:szCs w:val="20"/>
        </w:rPr>
        <w:t>.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lastRenderedPageBreak/>
        <w:t xml:space="preserve">a) Recusar produtos que não obedeçam às especificações, com o disposto no edital do Pregão Presencial; 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validade, peso e outros dados que fizerem necessários; 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Controlar o saldo dos produtos;</w:t>
      </w: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1B32A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43EFF" w:rsidRPr="001B32A2" w:rsidRDefault="00B43EFF" w:rsidP="00B43E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43EFF" w:rsidRPr="001B32A2" w:rsidRDefault="00B43EFF" w:rsidP="00B43E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2A2">
        <w:rPr>
          <w:rFonts w:ascii="Arial" w:hAnsi="Arial" w:cs="Arial"/>
          <w:sz w:val="20"/>
          <w:szCs w:val="20"/>
        </w:rPr>
        <w:t>colusiva</w:t>
      </w:r>
      <w:proofErr w:type="spellEnd"/>
      <w:r w:rsidRPr="001B32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2A2">
        <w:rPr>
          <w:rFonts w:ascii="Arial" w:hAnsi="Arial" w:cs="Arial"/>
          <w:sz w:val="20"/>
          <w:szCs w:val="20"/>
        </w:rPr>
        <w:t>ii</w:t>
      </w:r>
      <w:proofErr w:type="gramEnd"/>
      <w:r w:rsidRPr="001B32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B32A2">
        <w:rPr>
          <w:rFonts w:ascii="Arial" w:hAnsi="Arial" w:cs="Arial"/>
          <w:sz w:val="20"/>
          <w:szCs w:val="20"/>
        </w:rPr>
        <w:t>colusivas</w:t>
      </w:r>
      <w:proofErr w:type="spellEnd"/>
      <w:r w:rsidRPr="001B32A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43EFF" w:rsidRPr="001B32A2" w:rsidRDefault="00B43EFF" w:rsidP="00B43EF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</w:t>
      </w:r>
      <w:r w:rsidRPr="001B32A2">
        <w:rPr>
          <w:rFonts w:ascii="Arial" w:hAnsi="Arial" w:cs="Arial"/>
          <w:sz w:val="20"/>
          <w:szCs w:val="20"/>
        </w:rPr>
        <w:lastRenderedPageBreak/>
        <w:t xml:space="preserve">inspecionar o local de execução do contrato e todos os documentos, contas e registros relacionados à licitação e à execução do contrato. </w:t>
      </w:r>
    </w:p>
    <w:p w:rsidR="00B43EFF" w:rsidRPr="001B32A2" w:rsidRDefault="00B43EFF" w:rsidP="00B43EFF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CLÁUSULA DÉCIMA- </w:t>
      </w:r>
      <w:r w:rsidRPr="001B32A2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43EFF" w:rsidRPr="001B32A2" w:rsidRDefault="00B43EFF" w:rsidP="00B43E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B43EFF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46B9D" w:rsidRPr="001B32A2" w:rsidRDefault="00E46B9D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43EFF" w:rsidRPr="001B32A2" w:rsidRDefault="00B43EFF" w:rsidP="00B43E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- </w:t>
      </w:r>
      <w:r w:rsidRPr="001B32A2">
        <w:rPr>
          <w:rFonts w:ascii="Arial" w:hAnsi="Arial" w:cs="Arial"/>
          <w:b/>
          <w:bCs/>
          <w:sz w:val="20"/>
          <w:szCs w:val="20"/>
        </w:rPr>
        <w:t>DA PUBLICAÇÃO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B43EFF" w:rsidRPr="001B32A2" w:rsidRDefault="00B43EFF" w:rsidP="00B43E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2A2">
        <w:rPr>
          <w:rFonts w:ascii="Arial" w:hAnsi="Arial" w:cs="Arial"/>
          <w:b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43EFF" w:rsidRPr="001B32A2" w:rsidRDefault="00B43EFF" w:rsidP="00B43EFF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B43EFF" w:rsidRPr="001B32A2" w:rsidRDefault="00B43EFF" w:rsidP="00B43EF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03</w:t>
      </w:r>
      <w:r>
        <w:rPr>
          <w:rFonts w:ascii="Arial" w:hAnsi="Arial" w:cs="Arial"/>
          <w:sz w:val="20"/>
          <w:szCs w:val="20"/>
        </w:rPr>
        <w:t>1</w:t>
      </w:r>
      <w:r w:rsidRPr="001B32A2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1B32A2">
        <w:rPr>
          <w:rFonts w:ascii="Arial" w:hAnsi="Arial" w:cs="Arial"/>
          <w:b/>
          <w:bCs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.</w:t>
      </w:r>
    </w:p>
    <w:p w:rsidR="00B43EFF" w:rsidRPr="001B32A2" w:rsidRDefault="00B43EFF" w:rsidP="00B43EFF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B43EFF" w:rsidRPr="001B32A2" w:rsidRDefault="00B43EFF" w:rsidP="00B43E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</w:t>
      </w:r>
      <w:r w:rsidRPr="001B32A2">
        <w:rPr>
          <w:rFonts w:ascii="Arial" w:hAnsi="Arial" w:cs="Arial"/>
          <w:b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43EFF" w:rsidRPr="001B32A2" w:rsidRDefault="00B43EFF" w:rsidP="00B43EF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43EFF" w:rsidRPr="001B32A2" w:rsidRDefault="00B43EFF" w:rsidP="00B43EF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1B32A2">
        <w:rPr>
          <w:rFonts w:ascii="Arial" w:hAnsi="Arial" w:cs="Arial"/>
          <w:b/>
          <w:bCs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>, na forma do art. 60 da Lei 8.666 de 21/06/1993.</w:t>
      </w: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Ribeirão do Pinhal, 16 de abril de 2021.</w:t>
      </w: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Pr="003F4F83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DARTAGNAN CALIXTO FRAIZ</w:t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JONAS LOPES PAES</w:t>
      </w:r>
    </w:p>
    <w:p w:rsidR="00B43EFF" w:rsidRPr="003F4F83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PREFEITO MUNICIPAL</w:t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  <w:t>CPF: 024.634.219-67</w:t>
      </w: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TESTEMUNHAS:</w:t>
      </w:r>
    </w:p>
    <w:p w:rsidR="00B43EFF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43EFF" w:rsidRPr="001B32A2" w:rsidTr="00CA5347">
        <w:tc>
          <w:tcPr>
            <w:tcW w:w="4606" w:type="dxa"/>
          </w:tcPr>
          <w:p w:rsidR="00B43EFF" w:rsidRPr="001B32A2" w:rsidRDefault="00B43EFF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43EFF" w:rsidRPr="001B32A2" w:rsidRDefault="00B43EFF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43EFF" w:rsidRPr="001B32A2" w:rsidRDefault="00B43EFF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                   ADRIANA CRISTINA DE MATOS</w:t>
            </w:r>
          </w:p>
          <w:p w:rsidR="00B43EFF" w:rsidRDefault="00B43EFF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                   CPF/MF 023.240.319-81</w:t>
            </w:r>
          </w:p>
          <w:p w:rsidR="00B43EFF" w:rsidRPr="001B32A2" w:rsidRDefault="00B43EFF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FF" w:rsidRPr="001B32A2" w:rsidTr="00CA5347">
        <w:tc>
          <w:tcPr>
            <w:tcW w:w="4606" w:type="dxa"/>
          </w:tcPr>
          <w:p w:rsidR="00B43EFF" w:rsidRPr="001B32A2" w:rsidRDefault="00B43EFF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43EFF" w:rsidRPr="001B32A2" w:rsidRDefault="00B43EFF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</w:p>
    <w:p w:rsidR="00B43EFF" w:rsidRPr="001B32A2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RAFAEL SANTANA FRIZON </w:t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  <w:t xml:space="preserve">       </w:t>
      </w:r>
    </w:p>
    <w:p w:rsidR="00B43EFF" w:rsidRDefault="00B43EFF" w:rsidP="00B43EFF">
      <w:pPr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ADVOGADO.</w:t>
      </w:r>
      <w:r w:rsidRPr="001B32A2">
        <w:rPr>
          <w:rFonts w:ascii="Arial" w:hAnsi="Arial" w:cs="Arial"/>
          <w:sz w:val="20"/>
          <w:szCs w:val="20"/>
        </w:rPr>
        <w:tab/>
      </w:r>
    </w:p>
    <w:p w:rsidR="00B43EFF" w:rsidRPr="001B32A2" w:rsidRDefault="00B43EFF" w:rsidP="00B43EFF">
      <w:pPr>
        <w:rPr>
          <w:rFonts w:ascii="Arial" w:hAnsi="Arial" w:cs="Arial"/>
          <w:sz w:val="20"/>
          <w:szCs w:val="20"/>
        </w:rPr>
      </w:pPr>
    </w:p>
    <w:p w:rsidR="00B43EFF" w:rsidRDefault="00B43EFF" w:rsidP="00B43EFF">
      <w:pPr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 xml:space="preserve">FISCAL </w:t>
      </w:r>
      <w:r>
        <w:rPr>
          <w:rFonts w:ascii="Arial" w:hAnsi="Arial" w:cs="Arial"/>
          <w:b/>
          <w:sz w:val="20"/>
          <w:szCs w:val="20"/>
        </w:rPr>
        <w:t>DA ATA</w:t>
      </w:r>
    </w:p>
    <w:p w:rsidR="00B43EFF" w:rsidRPr="001B32A2" w:rsidRDefault="00B43EFF" w:rsidP="00B43EFF">
      <w:pPr>
        <w:rPr>
          <w:rFonts w:ascii="Arial" w:hAnsi="Arial" w:cs="Arial"/>
          <w:b/>
          <w:sz w:val="20"/>
          <w:szCs w:val="20"/>
        </w:rPr>
      </w:pPr>
    </w:p>
    <w:p w:rsidR="00B43EFF" w:rsidRPr="001B32A2" w:rsidRDefault="00B43EFF" w:rsidP="00B43EFF">
      <w:pPr>
        <w:rPr>
          <w:rFonts w:ascii="Arial" w:hAnsi="Arial" w:cs="Arial"/>
          <w:sz w:val="20"/>
          <w:szCs w:val="20"/>
        </w:rPr>
      </w:pPr>
    </w:p>
    <w:p w:rsidR="00B43EFF" w:rsidRPr="003F4F83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ALCÍDIO BALDUÍNO DE SOUZA DE JUNIOR</w:t>
      </w:r>
    </w:p>
    <w:p w:rsidR="00B43EFF" w:rsidRPr="003F4F83" w:rsidRDefault="00B43EFF" w:rsidP="00B43EFF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SECRETÁRIO DE TRANSPORTE E VIAÇÃO.</w:t>
      </w:r>
    </w:p>
    <w:p w:rsidR="00B43EFF" w:rsidRPr="001B32A2" w:rsidRDefault="00B43EFF" w:rsidP="00B43EFF">
      <w:pPr>
        <w:rPr>
          <w:rFonts w:ascii="Arial" w:hAnsi="Arial" w:cs="Arial"/>
          <w:sz w:val="20"/>
          <w:szCs w:val="20"/>
        </w:rPr>
      </w:pPr>
    </w:p>
    <w:p w:rsidR="00B43EFF" w:rsidRDefault="00B43EFF" w:rsidP="00B43EFF"/>
    <w:p w:rsidR="00B43EFF" w:rsidRDefault="00B43EFF" w:rsidP="00B43EFF"/>
    <w:p w:rsidR="00AF63A1" w:rsidRDefault="00AF63A1"/>
    <w:sectPr w:rsidR="00AF63A1" w:rsidSect="001573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A1" w:rsidRDefault="00AF63A1" w:rsidP="00AF63A1">
      <w:pPr>
        <w:spacing w:after="0" w:line="240" w:lineRule="auto"/>
      </w:pPr>
      <w:r>
        <w:separator/>
      </w:r>
    </w:p>
  </w:endnote>
  <w:endnote w:type="continuationSeparator" w:id="1">
    <w:p w:rsidR="00AF63A1" w:rsidRDefault="00AF63A1" w:rsidP="00AF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014E80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501978" w:rsidRDefault="00014E80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1467C1" w:rsidRPr="008B5900" w:rsidRDefault="00014E80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A1" w:rsidRDefault="00AF63A1" w:rsidP="00AF63A1">
      <w:pPr>
        <w:spacing w:after="0" w:line="240" w:lineRule="auto"/>
      </w:pPr>
      <w:r>
        <w:separator/>
      </w:r>
    </w:p>
  </w:footnote>
  <w:footnote w:type="continuationSeparator" w:id="1">
    <w:p w:rsidR="00AF63A1" w:rsidRDefault="00AF63A1" w:rsidP="00AF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014E8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014E8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014E8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EFF"/>
    <w:rsid w:val="00014E80"/>
    <w:rsid w:val="00AF63A1"/>
    <w:rsid w:val="00B43EFF"/>
    <w:rsid w:val="00E4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4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3EF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4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43E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43EF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B43E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3EF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43E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43E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43EF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43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2382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2021-04-14T16:57:00Z</dcterms:created>
  <dcterms:modified xsi:type="dcterms:W3CDTF">2021-04-14T18:19:00Z</dcterms:modified>
</cp:coreProperties>
</file>