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188"/>
      </w:tblGrid>
      <w:tr w:rsidR="00066F6D" w:rsidRPr="001A2990" w:rsidTr="007C7423">
        <w:trPr>
          <w:trHeight w:val="2560"/>
        </w:trPr>
        <w:tc>
          <w:tcPr>
            <w:tcW w:w="8188" w:type="dxa"/>
          </w:tcPr>
          <w:p w:rsidR="00066F6D" w:rsidRPr="00E476C4" w:rsidRDefault="00066F6D" w:rsidP="007C7423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066F6D" w:rsidRPr="001662A2" w:rsidRDefault="00066F6D" w:rsidP="007C7423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SEGUNDO</w:t>
            </w:r>
            <w:r w:rsidRPr="001662A2">
              <w:rPr>
                <w:rFonts w:cstheme="minorHAnsi"/>
                <w:b/>
                <w:sz w:val="16"/>
                <w:szCs w:val="16"/>
              </w:rPr>
              <w:t xml:space="preserve"> ADITIVO ATA REGISTRO DE PREÇOS 087/2021 - PROCESSO LICITATÓRIO PREGÃO PRESENCIAL Nº043/2021. </w:t>
            </w:r>
          </w:p>
          <w:p w:rsidR="00066F6D" w:rsidRPr="001662A2" w:rsidRDefault="00066F6D" w:rsidP="007C7423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bookmarkStart w:id="0" w:name="_GoBack"/>
            <w:r w:rsidRPr="001662A2">
              <w:rPr>
                <w:rFonts w:cstheme="minorHAnsi"/>
                <w:sz w:val="16"/>
                <w:szCs w:val="16"/>
              </w:rPr>
              <w:t xml:space="preserve">Extrato de Aditivo Ata Registro de Preços celebrado entre o Município de Ribeirão do Pinhal, CNPJ n.º 76.968.064/0001-42 e a empresa L. AMARO DE OLIVEIRA, CNPJ nº. 27.153.491/0001-67. Objeto: registro de preços para possível aquisição de gêneros alimentícios, materiais de limpeza e higiene conforme solicitação da Secretaria de Assistência Social e Gabinete. Data de assinatura: </w:t>
            </w:r>
            <w:r>
              <w:rPr>
                <w:rFonts w:cstheme="minorHAnsi"/>
                <w:sz w:val="16"/>
                <w:szCs w:val="16"/>
              </w:rPr>
              <w:t>16/03/2022</w:t>
            </w:r>
            <w:r w:rsidRPr="001662A2">
              <w:rPr>
                <w:rFonts w:cstheme="minorHAnsi"/>
                <w:sz w:val="16"/>
                <w:szCs w:val="16"/>
              </w:rPr>
              <w:t>, LUCAS AMARO DE OLIVEIRA CPF: 083.104.949-98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597"/>
              <w:gridCol w:w="563"/>
              <w:gridCol w:w="3939"/>
              <w:gridCol w:w="851"/>
              <w:gridCol w:w="567"/>
              <w:gridCol w:w="850"/>
            </w:tblGrid>
            <w:tr w:rsidR="00066F6D" w:rsidRPr="007E739C" w:rsidTr="007C7423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066F6D" w:rsidRPr="00F05155" w:rsidRDefault="00066F6D" w:rsidP="007C7423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66F6D" w:rsidRPr="00F05155" w:rsidRDefault="00066F6D" w:rsidP="007C7423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6F6D" w:rsidRPr="00F05155" w:rsidRDefault="00066F6D" w:rsidP="007C7423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66F6D" w:rsidRPr="00F05155" w:rsidRDefault="00066F6D" w:rsidP="007C7423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6F6D" w:rsidRPr="00F05155" w:rsidRDefault="00066F6D" w:rsidP="007C7423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6F6D" w:rsidRPr="00F05155" w:rsidRDefault="00066F6D" w:rsidP="007C7423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6F6D" w:rsidRPr="00F05155" w:rsidRDefault="00066F6D" w:rsidP="007C7423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066F6D" w:rsidRPr="007E739C" w:rsidTr="007C7423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66F6D" w:rsidRPr="001662A2" w:rsidRDefault="00066F6D" w:rsidP="007C7423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1662A2">
                    <w:rPr>
                      <w:rFonts w:eastAsia="Arial Unicode MS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66F6D" w:rsidRPr="001662A2" w:rsidRDefault="00066F6D" w:rsidP="007C7423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408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6F6D" w:rsidRPr="001662A2" w:rsidRDefault="00066F6D" w:rsidP="007C7423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1662A2">
                    <w:rPr>
                      <w:rFonts w:cstheme="minorHAnsi"/>
                      <w:sz w:val="16"/>
                      <w:szCs w:val="16"/>
                    </w:rPr>
                    <w:t>Pct</w:t>
                  </w:r>
                  <w:proofErr w:type="spellEnd"/>
                  <w:r w:rsidRPr="001662A2">
                    <w:rPr>
                      <w:rFonts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66F6D" w:rsidRPr="001662A2" w:rsidRDefault="00066F6D" w:rsidP="007C7423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1662A2">
                    <w:rPr>
                      <w:rFonts w:cstheme="minorHAnsi"/>
                      <w:sz w:val="16"/>
                      <w:szCs w:val="16"/>
                    </w:rPr>
                    <w:t xml:space="preserve">Café torrado e moído tradicional em embalagem de alto vácuo com peso de 500gr, CERTIFICAÇÃO DE PUREZA E QUALIDADE ABIC, 100% arábico, torrefação e moagem média, aroma e sabor característicos do produto </w:t>
                  </w:r>
                  <w:proofErr w:type="spellStart"/>
                  <w:r w:rsidRPr="001662A2">
                    <w:rPr>
                      <w:rFonts w:cstheme="minorHAnsi"/>
                      <w:sz w:val="16"/>
                      <w:szCs w:val="16"/>
                    </w:rPr>
                    <w:t>pondendo</w:t>
                  </w:r>
                  <w:proofErr w:type="spellEnd"/>
                  <w:r w:rsidRPr="001662A2">
                    <w:rPr>
                      <w:rFonts w:cstheme="minorHAnsi"/>
                      <w:sz w:val="16"/>
                      <w:szCs w:val="16"/>
                    </w:rPr>
                    <w:t xml:space="preserve"> ser suave ou intenso, na composição não poderá haver percentual de grãos</w:t>
                  </w:r>
                  <w:proofErr w:type="gramStart"/>
                  <w:r w:rsidRPr="001662A2">
                    <w:rPr>
                      <w:rFonts w:cstheme="minorHAnsi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1662A2">
                    <w:rPr>
                      <w:rFonts w:cstheme="minorHAnsi"/>
                      <w:sz w:val="16"/>
                      <w:szCs w:val="16"/>
                    </w:rPr>
                    <w:t xml:space="preserve">pretos, verdes, ardidos, cascas, paus e pedras que </w:t>
                  </w:r>
                  <w:proofErr w:type="spellStart"/>
                  <w:r w:rsidRPr="001662A2">
                    <w:rPr>
                      <w:rFonts w:cstheme="minorHAnsi"/>
                      <w:sz w:val="16"/>
                      <w:szCs w:val="16"/>
                    </w:rPr>
                    <w:t>compromenta</w:t>
                  </w:r>
                  <w:proofErr w:type="spellEnd"/>
                  <w:r w:rsidRPr="001662A2">
                    <w:rPr>
                      <w:rFonts w:cstheme="minorHAnsi"/>
                      <w:sz w:val="16"/>
                      <w:szCs w:val="16"/>
                    </w:rPr>
                    <w:t xml:space="preserve"> a qualidade o café. O prazo de validade deverá ser de no mínimo 06 (seis) meses a </w:t>
                  </w:r>
                  <w:proofErr w:type="spellStart"/>
                  <w:r w:rsidRPr="001662A2">
                    <w:rPr>
                      <w:rFonts w:cstheme="minorHAnsi"/>
                      <w:sz w:val="16"/>
                      <w:szCs w:val="16"/>
                    </w:rPr>
                    <w:t>paratir</w:t>
                  </w:r>
                  <w:proofErr w:type="spellEnd"/>
                  <w:r w:rsidRPr="001662A2">
                    <w:rPr>
                      <w:rFonts w:cstheme="minorHAnsi"/>
                      <w:sz w:val="16"/>
                      <w:szCs w:val="16"/>
                    </w:rPr>
                    <w:t xml:space="preserve"> da data de entrega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6F6D" w:rsidRPr="001662A2" w:rsidRDefault="00066F6D" w:rsidP="007C7423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662A2">
                    <w:rPr>
                      <w:rFonts w:cstheme="minorHAnsi"/>
                      <w:sz w:val="16"/>
                      <w:szCs w:val="16"/>
                    </w:rPr>
                    <w:t>Da Manhã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6F6D" w:rsidRPr="001662A2" w:rsidRDefault="00066F6D" w:rsidP="007C7423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14,23</w:t>
                  </w:r>
                </w:p>
                <w:p w:rsidR="00066F6D" w:rsidRPr="001662A2" w:rsidRDefault="00066F6D" w:rsidP="007C7423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066F6D" w:rsidRPr="001662A2" w:rsidRDefault="00066F6D" w:rsidP="007C7423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066F6D" w:rsidRPr="001662A2" w:rsidRDefault="00066F6D" w:rsidP="007C7423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066F6D" w:rsidRPr="001662A2" w:rsidRDefault="00066F6D" w:rsidP="007C7423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066F6D" w:rsidRPr="001662A2" w:rsidRDefault="00066F6D" w:rsidP="007C7423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066F6D" w:rsidRPr="001662A2" w:rsidRDefault="00066F6D" w:rsidP="007C7423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066F6D" w:rsidRPr="001662A2" w:rsidRDefault="00066F6D" w:rsidP="007C7423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066F6D" w:rsidRPr="001662A2" w:rsidRDefault="00066F6D" w:rsidP="007C7423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6F6D" w:rsidRPr="001662A2" w:rsidRDefault="00066F6D" w:rsidP="007C7423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5805,84</w:t>
                  </w:r>
                </w:p>
                <w:p w:rsidR="00066F6D" w:rsidRPr="001662A2" w:rsidRDefault="00066F6D" w:rsidP="007C7423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066F6D" w:rsidRPr="001662A2" w:rsidRDefault="00066F6D" w:rsidP="007C7423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066F6D" w:rsidRPr="001662A2" w:rsidRDefault="00066F6D" w:rsidP="007C7423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66F6D" w:rsidRPr="00D46645" w:rsidRDefault="00066F6D" w:rsidP="007C7423">
            <w:pPr>
              <w:pStyle w:val="SemEspaamento"/>
              <w:jc w:val="both"/>
            </w:pPr>
          </w:p>
        </w:tc>
      </w:tr>
    </w:tbl>
    <w:p w:rsidR="00066F6D" w:rsidRDefault="00066F6D" w:rsidP="00066F6D"/>
    <w:p w:rsidR="00066F6D" w:rsidRDefault="00066F6D" w:rsidP="00066F6D"/>
    <w:p w:rsidR="00066F6D" w:rsidRDefault="00066F6D" w:rsidP="00066F6D"/>
    <w:p w:rsidR="00066F6D" w:rsidRDefault="00066F6D" w:rsidP="00066F6D"/>
    <w:p w:rsidR="00066F6D" w:rsidRDefault="00066F6D" w:rsidP="00066F6D"/>
    <w:p w:rsidR="00066F6D" w:rsidRDefault="00066F6D" w:rsidP="00066F6D"/>
    <w:p w:rsidR="00066F6D" w:rsidRDefault="00066F6D" w:rsidP="00066F6D"/>
    <w:p w:rsidR="00066F6D" w:rsidRDefault="00066F6D" w:rsidP="00066F6D"/>
    <w:p w:rsidR="00066F6D" w:rsidRDefault="00066F6D" w:rsidP="00066F6D"/>
    <w:p w:rsidR="00000000" w:rsidRDefault="00066F6D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66F6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66F6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Fone/Fax: </w:t>
    </w:r>
    <w:r>
      <w:rPr>
        <w:rFonts w:ascii="Tahoma" w:hAnsi="Tahoma" w:cs="Tahoma"/>
      </w:rPr>
      <w:t>(043) 3551-8320.</w:t>
    </w:r>
  </w:p>
  <w:p w:rsidR="00107630" w:rsidRDefault="00066F6D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66F6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066F6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66F6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066F6D"/>
    <w:rsid w:val="0006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66F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066F6D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66F6D"/>
  </w:style>
  <w:style w:type="paragraph" w:styleId="Cabealho">
    <w:name w:val="header"/>
    <w:basedOn w:val="Normal"/>
    <w:link w:val="CabealhoChar"/>
    <w:rsid w:val="00066F6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66F6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66F6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66F6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66F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2022-03-16T19:11:00Z</dcterms:created>
  <dcterms:modified xsi:type="dcterms:W3CDTF">2022-03-16T19:13:00Z</dcterms:modified>
</cp:coreProperties>
</file>