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9E" w:rsidRDefault="00D1429E" w:rsidP="0098224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82247" w:rsidRPr="003C2AF4" w:rsidRDefault="00982247" w:rsidP="0098224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52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20"/>
          <w:u w:val="single"/>
        </w:rPr>
        <w:t>18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982247" w:rsidRPr="003C2AF4" w:rsidRDefault="00982247" w:rsidP="0098224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82247" w:rsidRPr="00D1429E" w:rsidRDefault="00982247" w:rsidP="00982247">
      <w:pPr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D1429E">
        <w:rPr>
          <w:rFonts w:ascii="Arial" w:hAnsi="Arial" w:cs="Arial"/>
          <w:b/>
          <w:sz w:val="20"/>
          <w:szCs w:val="20"/>
        </w:rPr>
        <w:t>DARTAGNAN CALIXTO FRAIZ</w:t>
      </w:r>
      <w:r w:rsidRPr="00D1429E">
        <w:rPr>
          <w:rFonts w:ascii="Arial" w:hAnsi="Arial" w:cs="Arial"/>
          <w:sz w:val="20"/>
          <w:szCs w:val="20"/>
        </w:rPr>
        <w:t>,</w:t>
      </w:r>
      <w:r w:rsidRPr="00D1429E">
        <w:rPr>
          <w:rFonts w:ascii="Arial" w:hAnsi="Arial" w:cs="Arial"/>
          <w:b/>
          <w:sz w:val="20"/>
          <w:szCs w:val="20"/>
        </w:rPr>
        <w:t xml:space="preserve"> </w:t>
      </w:r>
      <w:r w:rsidRPr="00D1429E">
        <w:rPr>
          <w:rFonts w:ascii="Arial" w:hAnsi="Arial" w:cs="Arial"/>
          <w:sz w:val="20"/>
          <w:szCs w:val="20"/>
        </w:rPr>
        <w:t>brasileiro</w:t>
      </w:r>
      <w:r w:rsidRPr="00D1429E">
        <w:rPr>
          <w:rFonts w:ascii="Arial" w:hAnsi="Arial" w:cs="Arial"/>
          <w:b/>
          <w:sz w:val="20"/>
          <w:szCs w:val="20"/>
        </w:rPr>
        <w:t xml:space="preserve">, </w:t>
      </w:r>
      <w:r w:rsidRPr="00D1429E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1429E">
        <w:rPr>
          <w:rFonts w:ascii="Arial" w:hAnsi="Arial" w:cs="Arial"/>
          <w:b/>
          <w:bCs/>
          <w:sz w:val="20"/>
          <w:szCs w:val="20"/>
        </w:rPr>
        <w:t>CONTRATANTE</w:t>
      </w:r>
      <w:r w:rsidRPr="00D1429E">
        <w:rPr>
          <w:rFonts w:ascii="Arial" w:hAnsi="Arial" w:cs="Arial"/>
          <w:sz w:val="20"/>
          <w:szCs w:val="20"/>
        </w:rPr>
        <w:t xml:space="preserve">, e a Empresa </w:t>
      </w:r>
      <w:r w:rsidRPr="00D1429E">
        <w:rPr>
          <w:rFonts w:ascii="Arial" w:hAnsi="Arial" w:cs="Arial"/>
          <w:b/>
          <w:sz w:val="20"/>
          <w:szCs w:val="20"/>
        </w:rPr>
        <w:t>COMERCIAL BEIRA RIO LTDA</w:t>
      </w:r>
      <w:r w:rsidRPr="00D1429E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5" w:history="1">
        <w:r w:rsidRPr="00D1429E">
          <w:rPr>
            <w:rStyle w:val="Hyperlink"/>
            <w:rFonts w:ascii="Arial" w:hAnsi="Arial" w:cs="Arial"/>
            <w:sz w:val="20"/>
            <w:szCs w:val="20"/>
          </w:rPr>
          <w:t>comercialbeirarioltda@gmail.com</w:t>
        </w:r>
      </w:hyperlink>
      <w:r w:rsidRPr="00D1429E">
        <w:rPr>
          <w:rFonts w:ascii="Arial" w:hAnsi="Arial" w:cs="Arial"/>
          <w:sz w:val="20"/>
          <w:szCs w:val="20"/>
        </w:rPr>
        <w:t xml:space="preserve"> com sede na Rua Monteiro Lobato – 297 – Centro – CEP 86.210-000 na cidade de </w:t>
      </w:r>
      <w:proofErr w:type="spellStart"/>
      <w:r w:rsidRPr="00D1429E">
        <w:rPr>
          <w:rFonts w:ascii="Arial" w:hAnsi="Arial" w:cs="Arial"/>
          <w:sz w:val="20"/>
          <w:szCs w:val="20"/>
        </w:rPr>
        <w:t>Jataizinho</w:t>
      </w:r>
      <w:proofErr w:type="spellEnd"/>
      <w:r w:rsidRPr="00D1429E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D1429E">
        <w:rPr>
          <w:rFonts w:ascii="Arial" w:hAnsi="Arial" w:cs="Arial"/>
          <w:b/>
          <w:sz w:val="20"/>
          <w:szCs w:val="20"/>
        </w:rPr>
        <w:t xml:space="preserve"> VALDENIR ROSA</w:t>
      </w:r>
      <w:r w:rsidRPr="00D1429E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D1429E">
        <w:rPr>
          <w:rFonts w:ascii="Arial" w:hAnsi="Arial" w:cs="Arial"/>
          <w:sz w:val="20"/>
          <w:szCs w:val="20"/>
        </w:rPr>
        <w:t>Euzebio</w:t>
      </w:r>
      <w:proofErr w:type="spellEnd"/>
      <w:r w:rsidRPr="00D1429E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D1429E">
        <w:rPr>
          <w:rFonts w:ascii="Arial" w:hAnsi="Arial" w:cs="Arial"/>
          <w:sz w:val="20"/>
          <w:szCs w:val="20"/>
        </w:rPr>
        <w:t>Jataizinho</w:t>
      </w:r>
      <w:proofErr w:type="spellEnd"/>
      <w:r w:rsidRPr="00D1429E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547.080.799-15, neste ato simplesmente denominado </w:t>
      </w:r>
      <w:r w:rsidRPr="00D1429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1429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982247" w:rsidRPr="00D1429E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1429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82247" w:rsidRPr="00D1429E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1429E">
        <w:rPr>
          <w:rFonts w:ascii="Arial" w:hAnsi="Arial" w:cs="Arial"/>
          <w:sz w:val="20"/>
          <w:szCs w:val="20"/>
        </w:rPr>
        <w:t>A presente</w:t>
      </w:r>
      <w:proofErr w:type="gramEnd"/>
      <w:r w:rsidRPr="00D1429E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D1429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429E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D1429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1429E">
        <w:rPr>
          <w:rFonts w:ascii="Arial" w:hAnsi="Arial" w:cs="Arial"/>
          <w:sz w:val="20"/>
          <w:szCs w:val="20"/>
        </w:rPr>
        <w:t xml:space="preserve">a executar em favor da </w:t>
      </w:r>
      <w:r w:rsidRPr="00D1429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1429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982247" w:rsidRPr="003C2AF4" w:rsidRDefault="00982247" w:rsidP="009822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982247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2247" w:rsidRPr="00C75AF2" w:rsidRDefault="00982247" w:rsidP="009822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982247" w:rsidRPr="00C75AF2" w:rsidRDefault="00982247" w:rsidP="009822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82247" w:rsidRPr="00C75AF2" w:rsidRDefault="00982247" w:rsidP="009822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82247" w:rsidRPr="00C75AF2" w:rsidRDefault="00982247" w:rsidP="009822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82247" w:rsidRPr="00C75AF2" w:rsidRDefault="00982247" w:rsidP="009822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82247" w:rsidRPr="00C75AF2" w:rsidRDefault="00982247" w:rsidP="00D1429E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82247" w:rsidRPr="00C75AF2" w:rsidRDefault="00982247" w:rsidP="00D1429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82247" w:rsidRPr="00C75AF2" w:rsidRDefault="00982247" w:rsidP="00D1429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Absorvente higiênico com abas com 08 unidades. (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Mulher 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77,50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189</w:t>
            </w:r>
          </w:p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Álcool gel 70° etílico hidratado,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hipoalergênico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e atóxico 500 gr.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tampa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PUMP c/ 12 unidades. (100 Educação, 66 Saúde, 15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, 04 Esporte, </w:t>
            </w: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 xml:space="preserve">80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1429E">
              <w:rPr>
                <w:rFonts w:ascii="Arial" w:hAnsi="Arial" w:cs="Arial"/>
                <w:sz w:val="14"/>
                <w:szCs w:val="14"/>
              </w:rPr>
              <w:t>Ibiquímica</w:t>
            </w:r>
            <w:proofErr w:type="spellEnd"/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9B4D02" w:rsidRP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31,50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5953,50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208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Amaciante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roupas antiestético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, perfume prolongado 02 litros com 06 unidades. (200 Educação, 08</w:t>
            </w: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Limpolar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20,75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4316,00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Balde plástico polipropileno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 xml:space="preserve">08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com alça de metal e escala medidora de volume.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60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15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6,15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461,25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Balde plástico polipropileno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com alça de metal e escala medidora de volume.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10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, 60 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6,29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503,20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1429E" w:rsidRPr="007C2F72">
              <w:rPr>
                <w:rFonts w:ascii="Arial" w:hAnsi="Arial" w:cs="Arial"/>
                <w:sz w:val="18"/>
                <w:szCs w:val="18"/>
              </w:rPr>
              <w:t>U</w:t>
            </w:r>
            <w:r w:rsidRPr="007C2F72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Balde plástico polipropileno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 xml:space="preserve">15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com alça de metal.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7,25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435,00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Balde plástico polipropileno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 xml:space="preserve">20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com alça de metal e escala medidora de volume. (Saúde)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10,35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103,50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C2F72">
              <w:rPr>
                <w:rFonts w:ascii="Arial" w:hAnsi="Arial" w:cs="Arial"/>
                <w:sz w:val="16"/>
                <w:szCs w:val="16"/>
              </w:rPr>
              <w:t>bobinas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Saco plástico para uso culinário 30x40cm com 500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Flexi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Freezer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32,20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322,00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pares</w:t>
            </w:r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Bota de borracha 100% impermeável, ano curto, tipo galocha, cor preta (N.º35,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36,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37,38 e 40) – (10 Saúde e 04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Bracol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40,99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573,86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U</w:t>
            </w:r>
            <w:r w:rsidR="009B4D02" w:rsidRPr="007C2F72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Cesto de lixo com tampa 100 litros cor preta.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68,30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2049,00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U</w:t>
            </w:r>
            <w:r w:rsidR="009B4D02" w:rsidRPr="007C2F72">
              <w:rPr>
                <w:rFonts w:ascii="Arial" w:hAnsi="Arial" w:cs="Arial"/>
                <w:sz w:val="18"/>
                <w:szCs w:val="18"/>
              </w:rPr>
              <w:t>nid</w:t>
            </w:r>
            <w:proofErr w:type="spellEnd"/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Cesto de lixo com tampa 50 litros cor preta.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32,20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966,00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 cx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Copo</w:t>
            </w:r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descartável, material poliestireno, capacidade 50 ml, aplicação café, características adicionais atóxico, corpo resistente, textura estriada capacidade para suportar temperatura até 100º, de acordo c/ norma ABNT NBR 14865/2012, cor branco </w:t>
            </w: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c/ 5.000 unidades. (</w:t>
            </w:r>
            <w:proofErr w:type="spell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Fonplast</w:t>
            </w:r>
            <w:proofErr w:type="spellEnd"/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94,95</w:t>
            </w:r>
          </w:p>
          <w:p w:rsidR="00D1429E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429E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949,50</w:t>
            </w:r>
          </w:p>
          <w:p w:rsidR="00D1429E" w:rsidRPr="009B4D02" w:rsidRDefault="00D1429E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29E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</w:t>
            </w:r>
            <w:r w:rsidR="009B4D02" w:rsidRPr="007C2F72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Copo</w:t>
            </w:r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descartável, material poliestireno, capacidade 180 ml, aplicação água, sucos, características adicionais atóxico, corpo resistente, textura estriada, de acordo c/ norma ABNT NBR 14865/2012, cor branca </w:t>
            </w: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(caixa c/ 2.500 unidades). (</w:t>
            </w:r>
            <w:proofErr w:type="gram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50 Educação</w:t>
            </w:r>
            <w:proofErr w:type="gram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 xml:space="preserve">, 215 Saúde, 20 </w:t>
            </w:r>
            <w:proofErr w:type="spell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)</w:t>
            </w:r>
            <w:r w:rsidR="00D1429E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Fonplast</w:t>
            </w:r>
            <w:proofErr w:type="spellEnd"/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429E" w:rsidRDefault="00D1429E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96,15</w:t>
            </w:r>
          </w:p>
          <w:p w:rsidR="00D1429E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429E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429E">
              <w:rPr>
                <w:rFonts w:ascii="Arial" w:hAnsi="Arial" w:cs="Arial"/>
                <w:color w:val="000000"/>
                <w:sz w:val="16"/>
                <w:szCs w:val="16"/>
              </w:rPr>
              <w:t>27402,75</w:t>
            </w:r>
          </w:p>
          <w:p w:rsidR="00D1429E" w:rsidRPr="00D1429E" w:rsidRDefault="00D1429E" w:rsidP="00D14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Desentupidor para pia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sanfonado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29E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Desafio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4,99</w:t>
            </w:r>
          </w:p>
          <w:p w:rsidR="00D1429E" w:rsidRPr="00C75AF2" w:rsidRDefault="00D1429E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149,70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Desinfetante com 02 litros.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Limpolar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244,00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C</w:t>
            </w:r>
            <w:r w:rsidR="009B4D02" w:rsidRPr="007C2F72">
              <w:rPr>
                <w:rFonts w:ascii="Arial" w:hAnsi="Arial" w:cs="Arial"/>
                <w:sz w:val="18"/>
                <w:szCs w:val="18"/>
              </w:rPr>
              <w:t>x</w:t>
            </w:r>
          </w:p>
          <w:p w:rsidR="00D1429E" w:rsidRPr="007C2F72" w:rsidRDefault="00D1429E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Desinfetante multiuso fragrância floral ou lavanda contendo 02 litros com 06 unidades.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500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, 100 Saúde, 33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>, 25 Esporte)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Limpolar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02">
              <w:rPr>
                <w:rFonts w:ascii="Arial" w:hAnsi="Arial" w:cs="Arial"/>
                <w:color w:val="000000"/>
                <w:sz w:val="16"/>
                <w:szCs w:val="16"/>
              </w:rPr>
              <w:t>11488,95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Desodorizador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de ar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aerosol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432ml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fragrância floral e talco.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48 Saúde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30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Fresch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7,19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560,82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 xml:space="preserve">Garrafa térmica com pressão capacidade mínima de </w:t>
            </w:r>
            <w:proofErr w:type="gram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1,8 litro</w:t>
            </w:r>
            <w:proofErr w:type="gram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. (</w:t>
            </w:r>
            <w:proofErr w:type="gram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12 Saúde</w:t>
            </w:r>
            <w:proofErr w:type="gram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 xml:space="preserve">, 05 </w:t>
            </w:r>
            <w:proofErr w:type="spell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Invicta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1071,00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Garrafa térmica com pressão capacidade mínima de 01 litro. (</w:t>
            </w:r>
            <w:proofErr w:type="spellStart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Invicta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243,00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cx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Inseticida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aerosol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a base de água 300 ml com 12 unidades.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30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04 Saúde, 02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Buzz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66,60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2397,60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Limpador multiuso tradicional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500ml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Composição: Linear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alquil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benzeno sulfonato de sódio;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Tensoativo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não iônico;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Alcalinizante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Sequestrante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olubilizante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; Éter glicólico; Álcool; Perfume e água. (3600 Educação, 500 Saúde, 60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120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Assit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Social.)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Limpolar</w:t>
            </w:r>
            <w:proofErr w:type="spellEnd"/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</w:t>
            </w: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8346,00</w:t>
            </w:r>
          </w:p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Lixeira plástica com tampa e pedal 10 litros. </w:t>
            </w:r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466,50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Lixeira plástica vazada 10 litros. (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.)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Arqplast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144,00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Style w:val="nfase"/>
                <w:rFonts w:ascii="Arial" w:hAnsi="Arial" w:cs="Arial"/>
                <w:sz w:val="18"/>
                <w:szCs w:val="18"/>
              </w:rPr>
              <w:t>Lustra Móveis</w:t>
            </w:r>
            <w:r w:rsidRPr="007C2F72">
              <w:rPr>
                <w:rStyle w:val="st"/>
                <w:rFonts w:ascii="Arial" w:hAnsi="Arial" w:cs="Arial"/>
                <w:sz w:val="18"/>
                <w:szCs w:val="18"/>
              </w:rPr>
              <w:t xml:space="preserve"> 500 ml – Composição </w:t>
            </w:r>
            <w:r w:rsidRPr="007C2F72">
              <w:rPr>
                <w:rFonts w:ascii="Arial" w:hAnsi="Arial" w:cs="Arial"/>
                <w:sz w:val="18"/>
                <w:szCs w:val="18"/>
              </w:rPr>
              <w:t xml:space="preserve">Silicone, Emulsificante,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Espessante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, Solventes, Conservantes, Fragrância e Água. (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Worker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4,89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146,70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pares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Luva de látex amarela para limpeza, antiderrapante na face externa, anatômica, com forração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antialérgica tamanhos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P/M/G. (1000 Educação, 45 Saúde, 120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, 15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.Social.)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Nobre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3717,00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Mangueira super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flex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com engate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rosqueádo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e esguicho em PVC na cor laranja com 30 metros.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B4D02">
              <w:rPr>
                <w:rFonts w:ascii="Arial" w:hAnsi="Arial" w:cs="Arial"/>
                <w:sz w:val="14"/>
                <w:szCs w:val="14"/>
              </w:rPr>
              <w:t>Manluplast</w:t>
            </w:r>
            <w:proofErr w:type="spellEnd"/>
          </w:p>
          <w:p w:rsidR="009B4D02" w:rsidRP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2300,00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Pá para lixo em metal, com cabo longo de madeira 90 cm.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Desafio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1522,50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Pano de prato branco p/ louça 100% algodão, c/ bainha, 50x70cm.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1000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500 Saúde, 40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Martins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2,89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4450,60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rolos</w:t>
            </w:r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Papel alumínio 45cmx65m.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Térmica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4375,00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fdo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Papel higiênico branco, folha simples picotada, neutro e macio com 64 rolos cada com 30mx10cm cada. (</w:t>
            </w: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r w:rsidRPr="007C2F72">
              <w:rPr>
                <w:rFonts w:ascii="Arial" w:hAnsi="Arial" w:cs="Arial"/>
                <w:sz w:val="18"/>
                <w:szCs w:val="18"/>
              </w:rPr>
              <w:t>Saúde</w:t>
            </w:r>
            <w:r>
              <w:rPr>
                <w:rFonts w:ascii="Arial" w:hAnsi="Arial" w:cs="Arial"/>
                <w:sz w:val="18"/>
                <w:szCs w:val="18"/>
              </w:rPr>
              <w:t xml:space="preserve">, 12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Social</w:t>
            </w:r>
            <w:r w:rsidRPr="007C2F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Trópicos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37,20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4166,40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Prato descartável sobremesa com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15cm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em plástico poliestireno e pigmento atóxico, cor branca contendo 50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Fonplast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1312,50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Querosene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900ml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. (480 Educação, 30 Saúde, 100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, 20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Asssit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Social.)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Petrus</w:t>
            </w:r>
            <w:proofErr w:type="spellEnd"/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9,09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5726,70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Rodo 70 cm em alumínio reforçado borracha EVA dupla com cabo em alumínio extensão 1,2cm.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</w:t>
            </w:r>
            <w:r w:rsidRPr="007C2F72">
              <w:rPr>
                <w:rFonts w:ascii="Arial" w:hAnsi="Arial" w:cs="Arial"/>
                <w:sz w:val="18"/>
                <w:szCs w:val="18"/>
              </w:rPr>
              <w:t xml:space="preserve"> 20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Rodos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32,80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3936,00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Rodo em alumínio reforçado 60 cm borracha EVA dupla com cabo em alumínio extensão 1,20cm.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20 Saúde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15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C2F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Rodos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26,25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918,75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Rodo 100 cm em alumínio reforçado, borracha EVA dupla, com cabo em alumínio extensão 1,24cm.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100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, 10 Esporte)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Rodos 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42,50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4675,00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Default="009B4D02" w:rsidP="009B4D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9B4D02" w:rsidRPr="007C2F72" w:rsidRDefault="009B4D02" w:rsidP="009B4D0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Rodo de espuma grampeado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 com cabo 120cm.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Apolo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1287,50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Sabão em pó; de pó granulado e homogêneo. Apresentar aroma agradável e ser inócuo à pele. Quando misturado em água deverá apresentar boas condições de formação de espuma e completa dissolução. Na decantação não poderão aparecer partículas arenosas ou sólidas, estranhas à sua constituição.  Não poderá manchar ou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esbranquiçar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o corpo sobre o qual for aplicado, bem como não deixar resíduos após o enxaguar, removendo gorduras e manchas. Acondicionado à embalagem plástica de 05 kg.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Áster</w:t>
            </w: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17,55</w:t>
            </w: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3510,00</w:t>
            </w:r>
          </w:p>
          <w:p w:rsid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cx.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Sabonete infantil, em barra, fragrância agradável. 90g, embalados individualmente com 12 unidades.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Baby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417,00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Toalha de rosto 100% algodão fio penteado e gramatura de 380/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 (50x80cm) de primeira linha.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100 Saúde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30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 xml:space="preserve">.)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Veneza</w:t>
            </w: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4D02">
              <w:rPr>
                <w:rFonts w:ascii="Arial" w:hAnsi="Arial" w:cs="Arial"/>
                <w:color w:val="000000"/>
                <w:sz w:val="18"/>
                <w:szCs w:val="18"/>
              </w:rPr>
              <w:t>1755,00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Vassoura de capim com cabo de madeira, cerdas de aproximadamente 60 cm. (350 Educação, 50 Saúde, 100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, 30 Esporte, 05</w:t>
            </w:r>
            <w:r w:rsidRPr="007C2F72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proofErr w:type="gram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Social</w:t>
            </w:r>
            <w:r w:rsidRPr="007C2F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Apolo</w:t>
            </w:r>
          </w:p>
          <w:p w:rsidR="009B4D0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20,45</w:t>
            </w:r>
          </w:p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D02">
              <w:rPr>
                <w:rFonts w:ascii="Arial" w:hAnsi="Arial" w:cs="Arial"/>
                <w:color w:val="000000"/>
                <w:sz w:val="16"/>
                <w:szCs w:val="16"/>
              </w:rPr>
              <w:t>10940,75</w:t>
            </w:r>
          </w:p>
        </w:tc>
      </w:tr>
      <w:tr w:rsidR="009B4D02" w:rsidRPr="00C75AF2" w:rsidTr="009822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02" w:rsidRPr="007C2F72" w:rsidRDefault="009B4D02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7C2F72" w:rsidRDefault="009B4D02" w:rsidP="00D1429E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C75AF2" w:rsidRDefault="009B4D02" w:rsidP="00D1429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D02" w:rsidRPr="009B4D02" w:rsidRDefault="009B4D02" w:rsidP="00D1429E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B4D02">
              <w:rPr>
                <w:rFonts w:ascii="Arial" w:hAnsi="Arial" w:cs="Arial"/>
                <w:color w:val="000000"/>
                <w:sz w:val="15"/>
                <w:szCs w:val="15"/>
              </w:rPr>
              <w:t>124382,03</w:t>
            </w:r>
          </w:p>
        </w:tc>
      </w:tr>
    </w:tbl>
    <w:p w:rsidR="00982247" w:rsidRPr="00D1429E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429E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D1429E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982247" w:rsidRPr="00D1429E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  Os valores acima </w:t>
      </w:r>
      <w:r w:rsidRPr="00D1429E">
        <w:rPr>
          <w:rFonts w:ascii="Arial" w:hAnsi="Arial" w:cs="Arial"/>
          <w:bCs/>
          <w:sz w:val="20"/>
          <w:szCs w:val="20"/>
        </w:rPr>
        <w:t>poderão</w:t>
      </w:r>
      <w:r w:rsidRPr="00D1429E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1429E" w:rsidRPr="00D1429E" w:rsidRDefault="00D1429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b/>
          <w:sz w:val="20"/>
          <w:szCs w:val="20"/>
        </w:rPr>
        <w:t>a)</w:t>
      </w:r>
      <w:r w:rsidRPr="000C5BB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C5BB6">
        <w:rPr>
          <w:rFonts w:ascii="Arial" w:hAnsi="Arial" w:cs="Arial"/>
          <w:sz w:val="20"/>
          <w:szCs w:val="20"/>
        </w:rPr>
        <w:t>consequências</w:t>
      </w:r>
      <w:proofErr w:type="spellEnd"/>
      <w:r w:rsidRPr="000C5BB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1429E" w:rsidRPr="000C5BB6" w:rsidRDefault="00D1429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b/>
          <w:sz w:val="20"/>
          <w:szCs w:val="20"/>
        </w:rPr>
        <w:t>b)</w:t>
      </w:r>
      <w:r w:rsidRPr="000C5BB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1429E" w:rsidRPr="000C5BB6" w:rsidRDefault="00D1429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C5BB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0C5BB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0C5BB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C5BB6">
        <w:rPr>
          <w:rFonts w:ascii="Arial" w:hAnsi="Arial" w:cs="Arial"/>
          <w:sz w:val="20"/>
          <w:szCs w:val="20"/>
        </w:rPr>
        <w:t>estar</w:t>
      </w:r>
      <w:proofErr w:type="gramEnd"/>
      <w:r w:rsidRPr="000C5BB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C5BB6">
        <w:rPr>
          <w:rFonts w:ascii="Arial" w:hAnsi="Arial" w:cs="Arial"/>
          <w:sz w:val="20"/>
          <w:szCs w:val="20"/>
        </w:rPr>
        <w:t>etc</w:t>
      </w:r>
      <w:proofErr w:type="spellEnd"/>
      <w:r w:rsidRPr="000C5BB6">
        <w:rPr>
          <w:rFonts w:ascii="Arial" w:hAnsi="Arial" w:cs="Arial"/>
          <w:sz w:val="20"/>
          <w:szCs w:val="20"/>
        </w:rPr>
        <w:t>). </w:t>
      </w:r>
    </w:p>
    <w:p w:rsidR="00982247" w:rsidRPr="000C5BB6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3C2AF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 w:rsidRPr="003C2AF4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4</w:t>
      </w:r>
      <w:r w:rsidRPr="003C2AF4">
        <w:rPr>
          <w:rFonts w:ascii="Arial" w:hAnsi="Arial" w:cs="Arial"/>
          <w:b/>
          <w:sz w:val="20"/>
          <w:szCs w:val="20"/>
        </w:rPr>
        <w:t>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D1429E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1429E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D1429E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D1429E">
        <w:rPr>
          <w:rFonts w:ascii="Arial" w:hAnsi="Arial" w:cs="Arial"/>
          <w:bCs/>
          <w:sz w:val="20"/>
          <w:szCs w:val="20"/>
        </w:rPr>
        <w:t>j</w:t>
      </w:r>
      <w:r w:rsidRPr="00D1429E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1429E" w:rsidRDefault="00D1429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D1429E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1429E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D1429E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D1429E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</w:t>
      </w:r>
      <w:proofErr w:type="gramStart"/>
      <w:r w:rsidRPr="00D1429E">
        <w:rPr>
          <w:rFonts w:ascii="Arial" w:hAnsi="Arial" w:cs="Arial"/>
          <w:b/>
          <w:sz w:val="20"/>
          <w:szCs w:val="20"/>
        </w:rPr>
        <w:lastRenderedPageBreak/>
        <w:t>nome</w:t>
      </w:r>
      <w:proofErr w:type="gramEnd"/>
      <w:r w:rsidRPr="00D1429E">
        <w:rPr>
          <w:rFonts w:ascii="Arial" w:hAnsi="Arial" w:cs="Arial"/>
          <w:b/>
          <w:sz w:val="20"/>
          <w:szCs w:val="20"/>
        </w:rPr>
        <w:t xml:space="preserve"> da PREFEITURA MUNICIPAL DE RIBEIRÃO DO PINHAL CNPJ: 76.968.064/0001-48- RUA PARANÁ – 983 – CENTRO.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1429E" w:rsidRDefault="00982247" w:rsidP="00982247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982247" w:rsidRPr="00C75AF2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> </w:t>
      </w: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D1429E" w:rsidRPr="00D1429E" w:rsidRDefault="00D1429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D1429E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>780-000/3150-000-3390300000;</w:t>
      </w:r>
    </w:p>
    <w:p w:rsidR="00982247" w:rsidRPr="00D1429E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429E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D1429E">
        <w:rPr>
          <w:rFonts w:ascii="Arial" w:hAnsi="Arial" w:cs="Arial"/>
          <w:sz w:val="20"/>
          <w:szCs w:val="20"/>
        </w:rPr>
        <w:t>3390300000;</w:t>
      </w:r>
      <w:proofErr w:type="gramEnd"/>
      <w:r w:rsidRPr="00D1429E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lastRenderedPageBreak/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82247" w:rsidRPr="003C2AF4" w:rsidRDefault="00982247" w:rsidP="009822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E65EE" w:rsidRPr="003C2AF4" w:rsidRDefault="00DE65EE" w:rsidP="0098224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82247" w:rsidRPr="003C2AF4" w:rsidRDefault="00982247" w:rsidP="009822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82247" w:rsidRPr="003C2AF4" w:rsidRDefault="00982247" w:rsidP="009822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82247" w:rsidRPr="003C2AF4" w:rsidRDefault="00982247" w:rsidP="0098224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82247" w:rsidRPr="003C2AF4" w:rsidRDefault="00982247" w:rsidP="0098224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E65EE" w:rsidRPr="003C2AF4" w:rsidRDefault="00DE65EE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DE65EE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transferir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DE65EE" w:rsidRPr="003C2AF4" w:rsidRDefault="00DE65EE" w:rsidP="00DE65EE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82247" w:rsidRPr="003C2AF4" w:rsidRDefault="00982247" w:rsidP="0098224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18</w:t>
      </w:r>
      <w:r w:rsidRPr="003C2AF4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82247" w:rsidRPr="003C2AF4" w:rsidRDefault="00982247" w:rsidP="0098224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3C2AF4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3C2AF4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r w:rsidRPr="003C2AF4">
        <w:rPr>
          <w:rFonts w:ascii="Arial" w:hAnsi="Arial" w:cs="Arial"/>
          <w:sz w:val="20"/>
          <w:szCs w:val="20"/>
        </w:rPr>
        <w:t xml:space="preserve"> de 2022.</w:t>
      </w: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82247" w:rsidRPr="003C2AF4" w:rsidRDefault="00982247" w:rsidP="0098224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82247" w:rsidRPr="00C75AF2" w:rsidTr="00982247">
        <w:tc>
          <w:tcPr>
            <w:tcW w:w="4685" w:type="dxa"/>
          </w:tcPr>
          <w:p w:rsidR="00982247" w:rsidRPr="00C75AF2" w:rsidRDefault="00982247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82247" w:rsidRPr="00C75AF2" w:rsidRDefault="00982247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82247" w:rsidRPr="00C75AF2" w:rsidRDefault="00982247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82247" w:rsidRPr="007B65E2" w:rsidRDefault="00982247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VALDENIR ROSA </w:t>
            </w:r>
          </w:p>
          <w:p w:rsidR="00982247" w:rsidRPr="007B65E2" w:rsidRDefault="00982247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CPF: 547.080.799-15</w:t>
            </w:r>
          </w:p>
          <w:p w:rsidR="00982247" w:rsidRPr="00C75AF2" w:rsidRDefault="00982247" w:rsidP="0098224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</w:p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82247" w:rsidRPr="00C75AF2" w:rsidTr="00982247">
        <w:tc>
          <w:tcPr>
            <w:tcW w:w="4606" w:type="dxa"/>
          </w:tcPr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247" w:rsidRPr="00C75AF2" w:rsidTr="00982247">
        <w:tc>
          <w:tcPr>
            <w:tcW w:w="4606" w:type="dxa"/>
          </w:tcPr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82247" w:rsidRPr="00C75AF2" w:rsidRDefault="00982247" w:rsidP="0098224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982247" w:rsidRPr="00C75AF2" w:rsidRDefault="00982247" w:rsidP="0098224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982247" w:rsidRPr="00C75AF2" w:rsidRDefault="00982247" w:rsidP="0098224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82247" w:rsidRDefault="00982247" w:rsidP="0098224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982247" w:rsidRPr="00C75AF2" w:rsidRDefault="00982247" w:rsidP="0098224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82247" w:rsidRPr="00C75AF2" w:rsidRDefault="00982247" w:rsidP="0098224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82247" w:rsidRPr="00C75AF2" w:rsidRDefault="00982247" w:rsidP="0098224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982247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</w:p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</w:p>
    <w:p w:rsidR="00982247" w:rsidRPr="00C75AF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</w:p>
    <w:p w:rsidR="00982247" w:rsidRPr="007012C2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982247" w:rsidRDefault="00982247" w:rsidP="00982247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982247" w:rsidRDefault="00982247" w:rsidP="00982247">
      <w:pPr>
        <w:pStyle w:val="SemEspaamento"/>
        <w:jc w:val="both"/>
      </w:pPr>
    </w:p>
    <w:sectPr w:rsidR="00982247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982247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98224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82247" w:rsidRPr="00A7116E" w:rsidRDefault="0098224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98224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98224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98224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82247"/>
    <w:rsid w:val="00204C20"/>
    <w:rsid w:val="00242F8E"/>
    <w:rsid w:val="003B5198"/>
    <w:rsid w:val="00516EDA"/>
    <w:rsid w:val="007E2A21"/>
    <w:rsid w:val="00982247"/>
    <w:rsid w:val="009B4D02"/>
    <w:rsid w:val="00D1429E"/>
    <w:rsid w:val="00D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22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224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822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8224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822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224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82247"/>
    <w:rPr>
      <w:b/>
      <w:bCs/>
    </w:rPr>
  </w:style>
  <w:style w:type="paragraph" w:styleId="Ttulo">
    <w:name w:val="Title"/>
    <w:basedOn w:val="Normal"/>
    <w:link w:val="TtuloChar"/>
    <w:qFormat/>
    <w:rsid w:val="009822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8224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8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982247"/>
  </w:style>
  <w:style w:type="character" w:styleId="nfase">
    <w:name w:val="Emphasis"/>
    <w:basedOn w:val="Fontepargpadro"/>
    <w:uiPriority w:val="20"/>
    <w:qFormat/>
    <w:rsid w:val="00982247"/>
    <w:rPr>
      <w:i/>
      <w:iCs/>
    </w:rPr>
  </w:style>
  <w:style w:type="character" w:customStyle="1" w:styleId="titulo">
    <w:name w:val="titulo"/>
    <w:basedOn w:val="Fontepargpadro"/>
    <w:rsid w:val="00982247"/>
  </w:style>
  <w:style w:type="character" w:customStyle="1" w:styleId="apple-converted-space">
    <w:name w:val="apple-converted-space"/>
    <w:basedOn w:val="Fontepargpadro"/>
    <w:rsid w:val="00982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mercialbeirarioltd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3381</Words>
  <Characters>18263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2022-04-06T18:33:00Z</dcterms:created>
  <dcterms:modified xsi:type="dcterms:W3CDTF">2022-04-06T19:11:00Z</dcterms:modified>
</cp:coreProperties>
</file>