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85" w:rsidRPr="00422E85" w:rsidRDefault="00422E85" w:rsidP="00422E8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22E85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 w:rsidR="00291A83">
        <w:rPr>
          <w:rFonts w:ascii="Arial" w:hAnsi="Arial" w:cs="Arial"/>
          <w:bCs/>
          <w:color w:val="000000"/>
          <w:sz w:val="20"/>
          <w:u w:val="single"/>
        </w:rPr>
        <w:t>2</w:t>
      </w:r>
      <w:r w:rsidRPr="00422E85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422E85" w:rsidRPr="00422E85" w:rsidRDefault="00422E85" w:rsidP="00422E8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22E85" w:rsidRPr="00422E85" w:rsidRDefault="00422E85" w:rsidP="00422E85">
      <w:pPr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422E85">
        <w:rPr>
          <w:rFonts w:ascii="Arial" w:hAnsi="Arial" w:cs="Arial"/>
          <w:b/>
          <w:sz w:val="20"/>
          <w:szCs w:val="20"/>
        </w:rPr>
        <w:t>DARTAGNAN CALIXTO FRAIZ</w:t>
      </w:r>
      <w:r w:rsidRPr="00422E85">
        <w:rPr>
          <w:rFonts w:ascii="Arial" w:hAnsi="Arial" w:cs="Arial"/>
          <w:sz w:val="20"/>
          <w:szCs w:val="20"/>
        </w:rPr>
        <w:t>,</w:t>
      </w:r>
      <w:r w:rsidRPr="00422E85">
        <w:rPr>
          <w:rFonts w:ascii="Arial" w:hAnsi="Arial" w:cs="Arial"/>
          <w:b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brasileiro</w:t>
      </w:r>
      <w:r w:rsidRPr="00422E85">
        <w:rPr>
          <w:rFonts w:ascii="Arial" w:hAnsi="Arial" w:cs="Arial"/>
          <w:b/>
          <w:sz w:val="20"/>
          <w:szCs w:val="20"/>
        </w:rPr>
        <w:t xml:space="preserve">, </w:t>
      </w:r>
      <w:r w:rsidRPr="00422E85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422E85">
        <w:rPr>
          <w:rFonts w:ascii="Arial" w:hAnsi="Arial" w:cs="Arial"/>
          <w:b/>
          <w:sz w:val="20"/>
          <w:szCs w:val="20"/>
        </w:rPr>
        <w:t xml:space="preserve">, </w:t>
      </w:r>
      <w:r w:rsidRPr="00422E85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422E85">
        <w:rPr>
          <w:rFonts w:ascii="Arial" w:hAnsi="Arial" w:cs="Arial"/>
          <w:b/>
          <w:bCs/>
          <w:sz w:val="20"/>
          <w:szCs w:val="20"/>
        </w:rPr>
        <w:t>CONTRATANTE</w:t>
      </w:r>
      <w:r w:rsidRPr="00422E85">
        <w:rPr>
          <w:rFonts w:ascii="Arial" w:hAnsi="Arial" w:cs="Arial"/>
          <w:sz w:val="20"/>
          <w:szCs w:val="20"/>
        </w:rPr>
        <w:t xml:space="preserve">, e a Empresa </w:t>
      </w:r>
      <w:r w:rsidRPr="00422E85">
        <w:rPr>
          <w:rFonts w:ascii="Arial" w:hAnsi="Arial" w:cs="Arial"/>
          <w:b/>
          <w:sz w:val="20"/>
          <w:szCs w:val="20"/>
        </w:rPr>
        <w:t>SHEILA PRISCILA CASTELHONE DE DEUS 05694924916</w:t>
      </w:r>
      <w:r w:rsidRPr="00422E85">
        <w:rPr>
          <w:rFonts w:ascii="Arial" w:hAnsi="Arial" w:cs="Arial"/>
          <w:sz w:val="20"/>
          <w:szCs w:val="20"/>
        </w:rPr>
        <w:t xml:space="preserve">, inscrita no CNPJ sob nº. 41.157.706/0001-49 - Fone (43) 98839-1810 email </w:t>
      </w:r>
      <w:hyperlink r:id="rId6" w:history="1">
        <w:r w:rsidRPr="00422E85">
          <w:rPr>
            <w:rStyle w:val="Hyperlink"/>
            <w:rFonts w:ascii="Arial" w:hAnsi="Arial" w:cs="Arial"/>
            <w:sz w:val="20"/>
            <w:szCs w:val="20"/>
          </w:rPr>
          <w:t>casaeartedistribuidora@hotmail.com</w:t>
        </w:r>
      </w:hyperlink>
      <w:r w:rsidRPr="00422E85">
        <w:rPr>
          <w:rFonts w:ascii="Arial" w:hAnsi="Arial" w:cs="Arial"/>
          <w:sz w:val="20"/>
          <w:szCs w:val="20"/>
        </w:rPr>
        <w:t xml:space="preserve"> com sede na Rua Bernardo Sarmento n.º 103 – Jardim Itália - CEP. 86.380-000 na cidade de </w:t>
      </w:r>
      <w:proofErr w:type="spellStart"/>
      <w:r w:rsidRPr="00422E85">
        <w:rPr>
          <w:rFonts w:ascii="Arial" w:hAnsi="Arial" w:cs="Arial"/>
          <w:sz w:val="20"/>
          <w:szCs w:val="20"/>
        </w:rPr>
        <w:t>Andirá</w:t>
      </w:r>
      <w:proofErr w:type="spellEnd"/>
      <w:r w:rsidRPr="00422E85">
        <w:rPr>
          <w:rFonts w:ascii="Arial" w:hAnsi="Arial" w:cs="Arial"/>
          <w:sz w:val="20"/>
          <w:szCs w:val="20"/>
        </w:rPr>
        <w:t xml:space="preserve"> – Paraná, neste ato representado pela Senhora </w:t>
      </w:r>
      <w:r w:rsidRPr="00422E85">
        <w:rPr>
          <w:rFonts w:ascii="Arial" w:hAnsi="Arial" w:cs="Arial"/>
          <w:b/>
          <w:sz w:val="20"/>
          <w:szCs w:val="20"/>
        </w:rPr>
        <w:t>SHEILA PRISCILA CASTELHONE DE DEUS</w:t>
      </w:r>
      <w:r w:rsidRPr="00422E85">
        <w:rPr>
          <w:rFonts w:ascii="Arial" w:hAnsi="Arial" w:cs="Arial"/>
          <w:sz w:val="20"/>
          <w:szCs w:val="20"/>
        </w:rPr>
        <w:t xml:space="preserve">, brasileira, empresária, casada, portadora de Cédula de Identidade n.º 9.129.779-5 SSP/PR e inscrita sob CPF/MF n.º 056.949.249-16, neste ato simplesmente denominado </w:t>
      </w:r>
      <w:r w:rsidRPr="00422E8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22E8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condições.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22E85">
        <w:rPr>
          <w:rFonts w:ascii="Arial" w:hAnsi="Arial" w:cs="Arial"/>
          <w:sz w:val="20"/>
          <w:szCs w:val="20"/>
        </w:rPr>
        <w:t>A presente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Ata tem por objeto o </w:t>
      </w:r>
      <w:r w:rsidR="00291A83" w:rsidRPr="000C5BB6">
        <w:rPr>
          <w:rFonts w:ascii="Arial" w:hAnsi="Arial" w:cs="Arial"/>
          <w:sz w:val="20"/>
          <w:szCs w:val="20"/>
        </w:rPr>
        <w:t>registro de preços para possível</w:t>
      </w:r>
      <w:r w:rsidR="00291A83"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 w:rsidR="00291A83">
        <w:rPr>
          <w:rFonts w:ascii="Arial" w:hAnsi="Arial" w:cs="Arial"/>
          <w:sz w:val="20"/>
          <w:szCs w:val="20"/>
        </w:rPr>
        <w:t>aquisição de materiais de expediente</w:t>
      </w:r>
      <w:r w:rsidR="00291A83" w:rsidRPr="000C5BB6">
        <w:rPr>
          <w:rFonts w:ascii="Arial" w:hAnsi="Arial" w:cs="Arial"/>
          <w:sz w:val="20"/>
          <w:szCs w:val="20"/>
        </w:rPr>
        <w:t xml:space="preserve">, conforme solicitação </w:t>
      </w:r>
      <w:r w:rsidR="00291A83">
        <w:rPr>
          <w:rFonts w:ascii="Arial" w:hAnsi="Arial" w:cs="Arial"/>
          <w:sz w:val="20"/>
          <w:szCs w:val="20"/>
        </w:rPr>
        <w:t>da Secretaria de Educação, Secretaria de Saúde e Administração</w:t>
      </w:r>
      <w:r w:rsidRPr="00422E85">
        <w:rPr>
          <w:rFonts w:ascii="Arial" w:hAnsi="Arial" w:cs="Arial"/>
          <w:sz w:val="20"/>
          <w:szCs w:val="20"/>
        </w:rPr>
        <w:t xml:space="preserve">, obrigando-se o </w:t>
      </w: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22E85">
        <w:rPr>
          <w:rFonts w:ascii="Arial" w:hAnsi="Arial" w:cs="Arial"/>
          <w:sz w:val="20"/>
          <w:szCs w:val="20"/>
        </w:rPr>
        <w:t xml:space="preserve">a executar em favor da </w:t>
      </w: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22E85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 w:rsidR="00291A83">
        <w:rPr>
          <w:rFonts w:ascii="Arial" w:hAnsi="Arial" w:cs="Arial"/>
          <w:sz w:val="20"/>
          <w:szCs w:val="20"/>
        </w:rPr>
        <w:t>31</w:t>
      </w:r>
      <w:r w:rsidRPr="00422E85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422E85" w:rsidRPr="00422E85" w:rsidRDefault="00422E85" w:rsidP="00422E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422E85">
        <w:rPr>
          <w:rFonts w:ascii="Arial" w:hAnsi="Arial" w:cs="Arial"/>
          <w:b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422E8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22E85" w:rsidRPr="00422E85" w:rsidRDefault="00422E85" w:rsidP="00422E8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2E85" w:rsidRPr="00422E85" w:rsidRDefault="00422E85" w:rsidP="00422E8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22E85" w:rsidRPr="00422E85" w:rsidRDefault="00422E85" w:rsidP="00422E8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2E85" w:rsidRPr="00422E85" w:rsidRDefault="00422E85" w:rsidP="00422E8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2E85" w:rsidRPr="00422E85" w:rsidRDefault="00422E85" w:rsidP="00422E85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2E85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2E85" w:rsidRPr="00422E85" w:rsidRDefault="00422E85" w:rsidP="00422E85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2E85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2E85" w:rsidRPr="00422E85" w:rsidRDefault="00422E85" w:rsidP="00422E85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2E8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9F1405" w:rsidRPr="00606F44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Adesivo instantâneo multiuso 20g. Mistura a base de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etil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cianoacrilato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sistema de abertura meia volta, indicado para plásticos, PVC, acrílico e policarbonato, indicado para madeira, couro, metais, com bico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antientupimento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1B0DC1" w:rsidRDefault="009F1405" w:rsidP="005A406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0DC1">
              <w:rPr>
                <w:rFonts w:ascii="Arial" w:hAnsi="Arial" w:cs="Arial"/>
                <w:sz w:val="16"/>
                <w:szCs w:val="16"/>
              </w:rPr>
              <w:t>Gasometro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5,60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560,00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Bloco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autoadesivo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 xml:space="preserve"> colorido 04x05 c/ 100 fls. (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1B0DC1" w:rsidRDefault="009F1405" w:rsidP="005A406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0DC1">
              <w:rPr>
                <w:rFonts w:ascii="Arial" w:hAnsi="Arial" w:cs="Arial"/>
                <w:sz w:val="16"/>
                <w:szCs w:val="16"/>
              </w:rPr>
              <w:t>Imprimaster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Caneta corretiva ponta metal fina de 07 ml, corpo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flexíel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 xml:space="preserve">, com 24 unidades. (Educação)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Máster</w:t>
            </w: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590,00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Caneta esferográfica corpo sextavado em poliestireno, com respiro no centro, transparente incolor, tubo em polietileno com diâmetro interno de 3,2mm, ponta em latão usinado c/ esfera de tungstênio usinado, traço de escrita 1,0mm, dimensão do conjunto tubo suporte e ponta 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133,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480mm. (Cx. c/50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.), cores azul, vermelha e preta. (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12 Saúde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>, 06 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Injex</w:t>
            </w:r>
            <w:proofErr w:type="spellEnd"/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24,00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432,00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1360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Caneta marca texto tinta </w:t>
            </w:r>
            <w:proofErr w:type="spell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superfluorescente</w:t>
            </w:r>
            <w:proofErr w:type="spellEnd"/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, formato triangular, 03 espessuras de traço. CORES: AMARELO, VERDE, ROSA, LARANJA E AZUL. (1200 Educação, 60 ADM, 100 Saúde) </w:t>
            </w:r>
            <w:r w:rsidRPr="00D740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1,05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1428,00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Cola colorida bico aplicador. Lavável. Cores miscíveis, vivas e intensas. Secagem rápida. Não tóxica. Certificada pelo INMETRO. Caixa c/ 6 cores de 23 g cada.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Piratininga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599,00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>Corretivo líquido frasco 18 ml com 06 unidades. (</w:t>
            </w:r>
            <w:proofErr w:type="gram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05 Saúde</w:t>
            </w:r>
            <w:proofErr w:type="gramEnd"/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, 01 </w:t>
            </w:r>
            <w:proofErr w:type="spell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Frama</w:t>
            </w:r>
            <w:proofErr w:type="spellEnd"/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57,00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Fita adesiva transparente em polipropileno </w:t>
            </w:r>
            <w:proofErr w:type="gram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12mm</w:t>
            </w:r>
            <w:proofErr w:type="gramEnd"/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 x30 m.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Supper</w:t>
            </w:r>
            <w:proofErr w:type="spellEnd"/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22,00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Fita adesiva transparente em polipropileno 48mmx 50m. (30 </w:t>
            </w:r>
            <w:proofErr w:type="spell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bCs/>
                <w:sz w:val="20"/>
                <w:szCs w:val="20"/>
              </w:rPr>
              <w:t>, 30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Supper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239,40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Style w:val="textopadrao"/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>Fita adesiva transparente em polipropileno 12mmx50 m. (</w:t>
            </w:r>
            <w:proofErr w:type="gram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300 Educação</w:t>
            </w:r>
            <w:proofErr w:type="gramEnd"/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, 50 Saúde)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Supper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420,00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Fita crepe 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24mm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 x 50m, impermeável a primes, tintas, solventes e umidade.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Adere</w:t>
            </w: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510,00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Fita crepe 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48mm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 x 50m, impermeável a primes, tintas, solventes e umidade. (200 Educação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Adere</w:t>
            </w: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1900,00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Fita adesiva dupla face em polipropileno </w:t>
            </w:r>
            <w:proofErr w:type="gramStart"/>
            <w:r w:rsidRPr="00D740D1">
              <w:rPr>
                <w:rFonts w:ascii="Arial" w:hAnsi="Arial" w:cs="Arial"/>
                <w:bCs/>
                <w:sz w:val="20"/>
                <w:szCs w:val="20"/>
              </w:rPr>
              <w:t>12mm</w:t>
            </w:r>
            <w:proofErr w:type="gramEnd"/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 x30 m.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Epa</w:t>
            </w:r>
            <w:proofErr w:type="spellEnd"/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1260,00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Furador alicate metálico 01 furo.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estojo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Giz de cera fórmula resistente a quebra, ideal para mãos pequenas, formato anatômico com 12 cores 48gr. (Educação)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Piratininga</w:t>
            </w: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244,00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>Grampeador de mesa grande 26/6 25fl com certificado do Inmetro (</w:t>
            </w:r>
            <w:r w:rsidRPr="00D740D1">
              <w:rPr>
                <w:rFonts w:ascii="Arial" w:hAnsi="Arial" w:cs="Arial"/>
                <w:sz w:val="20"/>
                <w:szCs w:val="20"/>
              </w:rPr>
              <w:t>32x62x120mm). (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50 Educação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, 05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, 10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11,80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767,00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Lápis de cor c/ A-B-S, cobertura branca protetora que reforça o núcleo da mina e aumenta a resistência à 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quebra,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corpo hexagonal., mina 3mm, atóxico, cores brilhantes. Madeira proveniente de floresta certificada, com projeto de gestão florestal e reflorestamento. Fácil de apontar. Ponta durável e resistente. Embalagem: c/ 12 lápis de cores diferentes e 02 lápis. (Educação)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Multicolor</w:t>
            </w: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7,90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790,00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D740D1">
              <w:rPr>
                <w:rFonts w:ascii="Arial" w:hAnsi="Arial" w:cs="Arial"/>
                <w:sz w:val="20"/>
                <w:szCs w:val="20"/>
                <w:lang w:val="en-US"/>
              </w:rPr>
              <w:t>Pen drive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  <w:lang w:val="en-US"/>
              </w:rPr>
              <w:t xml:space="preserve"> 32 GB. (10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  <w:lang w:val="en-US"/>
              </w:rPr>
              <w:t>SAúde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  <w:lang w:val="en-US"/>
              </w:rPr>
              <w:t xml:space="preserve">, 06 Adm.)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Multilaser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27,90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446,40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Pilha alcalina AA, 1,5 V.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175,00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Pilha alcalina AAA, 1,5 V. (</w:t>
            </w: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100 Saúde</w:t>
            </w:r>
            <w:proofErr w:type="gramEnd"/>
            <w:r w:rsidRPr="00D740D1">
              <w:rPr>
                <w:rFonts w:ascii="Arial" w:hAnsi="Arial" w:cs="Arial"/>
                <w:sz w:val="20"/>
                <w:szCs w:val="20"/>
              </w:rPr>
              <w:t xml:space="preserve">, 20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Pilha alcalina C, 1,5 V.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6B">
              <w:rPr>
                <w:rFonts w:ascii="Arial" w:hAnsi="Arial" w:cs="Arial"/>
                <w:sz w:val="18"/>
                <w:szCs w:val="18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6,99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419,40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kit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Pincel para quadro branco, ponta redonda com 04 cores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8,35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83,50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0D1">
              <w:rPr>
                <w:rFonts w:ascii="Arial" w:hAnsi="Arial" w:cs="Arial"/>
                <w:sz w:val="20"/>
                <w:szCs w:val="20"/>
              </w:rPr>
              <w:t>kit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Pincel para quadro branco 2.0mm c/ 04 cores (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8,35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41,75</w:t>
            </w: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kern w:val="36"/>
                <w:sz w:val="20"/>
                <w:szCs w:val="20"/>
              </w:rPr>
              <w:t>Prancheta acrílico polipropileno cristal com prendedor metal. (</w:t>
            </w:r>
            <w:proofErr w:type="gramStart"/>
            <w:r w:rsidRPr="00D740D1">
              <w:rPr>
                <w:rFonts w:ascii="Arial" w:hAnsi="Arial" w:cs="Arial"/>
                <w:bCs/>
                <w:kern w:val="36"/>
                <w:sz w:val="20"/>
                <w:szCs w:val="20"/>
              </w:rPr>
              <w:t>20 Educação</w:t>
            </w:r>
            <w:proofErr w:type="gramEnd"/>
            <w:r w:rsidRPr="00D740D1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, 03 </w:t>
            </w:r>
            <w:proofErr w:type="spellStart"/>
            <w:r w:rsidRPr="00D740D1">
              <w:rPr>
                <w:rFonts w:ascii="Arial" w:hAnsi="Arial" w:cs="Arial"/>
                <w:bCs/>
                <w:kern w:val="36"/>
                <w:sz w:val="20"/>
                <w:szCs w:val="20"/>
              </w:rPr>
              <w:t>Adm</w:t>
            </w:r>
            <w:proofErr w:type="spellEnd"/>
            <w:r w:rsidRPr="00D740D1">
              <w:rPr>
                <w:rFonts w:ascii="Arial" w:hAnsi="Arial" w:cs="Arial"/>
                <w:bCs/>
                <w:kern w:val="36"/>
                <w:sz w:val="20"/>
                <w:szCs w:val="20"/>
              </w:rPr>
              <w:t>, 30 Saúde.)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Novacril</w:t>
            </w:r>
            <w:proofErr w:type="spellEnd"/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11,99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635,47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0D1">
              <w:rPr>
                <w:rFonts w:ascii="Arial" w:eastAsia="Arial Unicode MS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D1">
              <w:rPr>
                <w:rFonts w:ascii="Arial" w:hAnsi="Arial" w:cs="Arial"/>
                <w:sz w:val="20"/>
                <w:szCs w:val="20"/>
              </w:rPr>
              <w:t xml:space="preserve">Quadro branco de uso profissional, em MDF e sobreposto por laminado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melamínico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 xml:space="preserve">, moldura em alumínio </w:t>
            </w:r>
            <w:proofErr w:type="spellStart"/>
            <w:r w:rsidRPr="00D740D1">
              <w:rPr>
                <w:rFonts w:ascii="Arial" w:hAnsi="Arial" w:cs="Arial"/>
                <w:sz w:val="20"/>
                <w:szCs w:val="20"/>
              </w:rPr>
              <w:t>anodizado</w:t>
            </w:r>
            <w:proofErr w:type="spellEnd"/>
            <w:r w:rsidRPr="00D740D1">
              <w:rPr>
                <w:rFonts w:ascii="Arial" w:hAnsi="Arial" w:cs="Arial"/>
                <w:sz w:val="20"/>
                <w:szCs w:val="20"/>
              </w:rPr>
              <w:t>, fixação invisível em PS. Acompanha kit para instalação e suporte para marcador e apagador. Cor da Moldura: Alumínio Fosco, Branco e Preto. 120x90cm.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06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405" w:rsidRPr="005A406B" w:rsidRDefault="009F1405" w:rsidP="005A406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405">
              <w:rPr>
                <w:rFonts w:ascii="Arial" w:hAnsi="Arial" w:cs="Arial"/>
                <w:sz w:val="18"/>
                <w:szCs w:val="18"/>
              </w:rPr>
              <w:t>115,00</w:t>
            </w: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345,00</w:t>
            </w: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05" w:rsidRPr="00422E85" w:rsidTr="009F14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40D1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D740D1" w:rsidRDefault="009F1405" w:rsidP="00D740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D740D1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405" w:rsidRPr="009F1405" w:rsidRDefault="009F1405" w:rsidP="009F140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405">
              <w:rPr>
                <w:rFonts w:ascii="Arial" w:hAnsi="Arial" w:cs="Arial"/>
                <w:sz w:val="20"/>
                <w:szCs w:val="20"/>
              </w:rPr>
              <w:t>12460,92</w:t>
            </w:r>
          </w:p>
        </w:tc>
      </w:tr>
    </w:tbl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22E8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  Os valores acima </w:t>
      </w:r>
      <w:r w:rsidRPr="00422E85">
        <w:rPr>
          <w:rFonts w:ascii="Arial" w:hAnsi="Arial" w:cs="Arial"/>
          <w:bCs/>
          <w:sz w:val="20"/>
          <w:szCs w:val="20"/>
        </w:rPr>
        <w:t>poderão</w:t>
      </w:r>
      <w:r w:rsidRPr="00422E8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/>
          <w:sz w:val="20"/>
          <w:szCs w:val="20"/>
        </w:rPr>
        <w:lastRenderedPageBreak/>
        <w:t>a)</w:t>
      </w:r>
      <w:r w:rsidRPr="00422E8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22E85">
        <w:rPr>
          <w:rFonts w:ascii="Arial" w:hAnsi="Arial" w:cs="Arial"/>
          <w:sz w:val="20"/>
          <w:szCs w:val="20"/>
        </w:rPr>
        <w:t>consequências</w:t>
      </w:r>
      <w:proofErr w:type="spellEnd"/>
      <w:r w:rsidRPr="00422E8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/>
          <w:sz w:val="20"/>
          <w:szCs w:val="20"/>
        </w:rPr>
        <w:t>b)</w:t>
      </w:r>
      <w:r w:rsidRPr="00422E8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22E8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22E8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22E85">
        <w:rPr>
          <w:rFonts w:ascii="Arial" w:hAnsi="Arial" w:cs="Arial"/>
          <w:sz w:val="20"/>
          <w:szCs w:val="20"/>
        </w:rPr>
        <w:t>estar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22E85">
        <w:rPr>
          <w:rFonts w:ascii="Arial" w:hAnsi="Arial" w:cs="Arial"/>
          <w:sz w:val="20"/>
          <w:szCs w:val="20"/>
        </w:rPr>
        <w:t>etc</w:t>
      </w:r>
      <w:proofErr w:type="spellEnd"/>
      <w:r w:rsidRPr="00422E85">
        <w:rPr>
          <w:rFonts w:ascii="Arial" w:hAnsi="Arial" w:cs="Arial"/>
          <w:sz w:val="20"/>
          <w:szCs w:val="20"/>
        </w:rPr>
        <w:t>).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22E85">
        <w:rPr>
          <w:rFonts w:ascii="Arial" w:hAnsi="Arial" w:cs="Arial"/>
          <w:sz w:val="20"/>
          <w:szCs w:val="20"/>
        </w:rPr>
        <w:t>A presente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22E85">
        <w:rPr>
          <w:rFonts w:ascii="Arial" w:hAnsi="Arial" w:cs="Arial"/>
          <w:b/>
          <w:sz w:val="20"/>
          <w:szCs w:val="20"/>
        </w:rPr>
        <w:t>12/05/2023</w:t>
      </w:r>
      <w:r w:rsidRPr="00422E8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22E85">
        <w:rPr>
          <w:rFonts w:ascii="Arial" w:hAnsi="Arial" w:cs="Arial"/>
          <w:b/>
          <w:sz w:val="20"/>
          <w:szCs w:val="20"/>
        </w:rPr>
        <w:t xml:space="preserve">conta corrente n.º 27419-4 </w:t>
      </w:r>
      <w:proofErr w:type="spellStart"/>
      <w:r w:rsidRPr="00422E85">
        <w:rPr>
          <w:rFonts w:ascii="Arial" w:hAnsi="Arial" w:cs="Arial"/>
          <w:b/>
          <w:sz w:val="20"/>
          <w:szCs w:val="20"/>
        </w:rPr>
        <w:t>Ag</w:t>
      </w:r>
      <w:proofErr w:type="spellEnd"/>
      <w:r w:rsidRPr="00422E85">
        <w:rPr>
          <w:rFonts w:ascii="Arial" w:hAnsi="Arial" w:cs="Arial"/>
          <w:b/>
          <w:sz w:val="20"/>
          <w:szCs w:val="20"/>
        </w:rPr>
        <w:t xml:space="preserve">. 0891-5 - Banco Brasil </w:t>
      </w:r>
      <w:r w:rsidRPr="00422E8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22E85">
        <w:rPr>
          <w:rFonts w:ascii="Arial" w:hAnsi="Arial" w:cs="Arial"/>
          <w:sz w:val="20"/>
          <w:szCs w:val="20"/>
        </w:rPr>
        <w:t>subsequente</w:t>
      </w:r>
      <w:proofErr w:type="spellEnd"/>
      <w:r w:rsidRPr="00422E85">
        <w:rPr>
          <w:rFonts w:ascii="Arial" w:hAnsi="Arial" w:cs="Arial"/>
          <w:sz w:val="20"/>
          <w:szCs w:val="20"/>
        </w:rPr>
        <w:t>,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22E85">
        <w:rPr>
          <w:rFonts w:ascii="Arial" w:hAnsi="Arial" w:cs="Arial"/>
          <w:bCs/>
          <w:sz w:val="20"/>
          <w:szCs w:val="20"/>
        </w:rPr>
        <w:t>j</w:t>
      </w:r>
      <w:r w:rsidRPr="00422E8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422E85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22E85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22E85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22E8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22E85">
        <w:rPr>
          <w:rFonts w:ascii="Arial" w:hAnsi="Arial" w:cs="Arial"/>
          <w:sz w:val="20"/>
          <w:szCs w:val="20"/>
        </w:rPr>
        <w:t>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422E85">
        <w:rPr>
          <w:rFonts w:ascii="Arial" w:hAnsi="Arial" w:cs="Arial"/>
          <w:sz w:val="20"/>
          <w:szCs w:val="20"/>
        </w:rPr>
        <w:t>3390300000;</w:t>
      </w:r>
      <w:proofErr w:type="gramEnd"/>
      <w:r w:rsidRPr="00422E85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22E85">
        <w:rPr>
          <w:rFonts w:ascii="Arial" w:hAnsi="Arial" w:cs="Arial"/>
          <w:bCs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22E85">
        <w:rPr>
          <w:rFonts w:ascii="Arial" w:hAnsi="Arial" w:cs="Arial"/>
          <w:bCs/>
          <w:sz w:val="20"/>
          <w:szCs w:val="20"/>
        </w:rPr>
        <w:t xml:space="preserve">a </w:t>
      </w:r>
      <w:r w:rsidRPr="00422E8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22E85">
        <w:rPr>
          <w:rFonts w:ascii="Arial" w:hAnsi="Arial" w:cs="Arial"/>
          <w:bCs/>
          <w:sz w:val="20"/>
          <w:szCs w:val="20"/>
        </w:rPr>
        <w:t>se</w:t>
      </w:r>
      <w:r w:rsidRPr="00422E85">
        <w:rPr>
          <w:rFonts w:ascii="Arial" w:hAnsi="Arial" w:cs="Arial"/>
          <w:sz w:val="20"/>
          <w:szCs w:val="20"/>
        </w:rPr>
        <w:t xml:space="preserve"> compromete a: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22E8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22E8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c) Zelar e garantir a qualidade</w:t>
      </w:r>
      <w:r w:rsidRPr="00422E8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422E85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22E8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e) Manter em dia as obrigações</w:t>
      </w:r>
      <w:r w:rsidRPr="00422E8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22E85">
        <w:rPr>
          <w:rFonts w:ascii="Arial" w:hAnsi="Arial" w:cs="Arial"/>
          <w:spacing w:val="-3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inclusive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quanto</w:t>
      </w:r>
      <w:r w:rsidRPr="00422E85">
        <w:rPr>
          <w:rFonts w:ascii="Arial" w:hAnsi="Arial" w:cs="Arial"/>
          <w:spacing w:val="-4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ao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descarregamento se necessário.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 </w:t>
      </w:r>
      <w:r w:rsidRPr="00422E8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22E8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22E85">
        <w:rPr>
          <w:rFonts w:ascii="Arial" w:hAnsi="Arial" w:cs="Arial"/>
          <w:bCs/>
          <w:sz w:val="20"/>
          <w:szCs w:val="20"/>
        </w:rPr>
        <w:t>constitui-se em falta grave</w:t>
      </w:r>
      <w:r w:rsidRPr="00422E85">
        <w:rPr>
          <w:rFonts w:ascii="Arial" w:hAnsi="Arial" w:cs="Arial"/>
          <w:sz w:val="20"/>
          <w:szCs w:val="20"/>
        </w:rPr>
        <w:t xml:space="preserve">, sujeitando a </w:t>
      </w:r>
      <w:r w:rsidRPr="00422E85">
        <w:rPr>
          <w:rFonts w:ascii="Arial" w:hAnsi="Arial" w:cs="Arial"/>
          <w:b/>
          <w:sz w:val="20"/>
          <w:szCs w:val="20"/>
        </w:rPr>
        <w:t>CONTRATADA,</w:t>
      </w:r>
      <w:r w:rsidRPr="00422E8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22E85">
        <w:rPr>
          <w:rFonts w:ascii="Arial" w:hAnsi="Arial" w:cs="Arial"/>
          <w:spacing w:val="-56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22E85">
        <w:rPr>
          <w:rFonts w:ascii="Arial" w:hAnsi="Arial" w:cs="Arial"/>
          <w:spacing w:val="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cento);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22E85">
        <w:rPr>
          <w:rFonts w:ascii="Arial" w:hAnsi="Arial" w:cs="Arial"/>
          <w:spacing w:val="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cláusula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do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contrato/Ata Registro de Preços,</w:t>
      </w:r>
      <w:r w:rsidRPr="00422E85">
        <w:rPr>
          <w:rFonts w:ascii="Arial" w:hAnsi="Arial" w:cs="Arial"/>
          <w:spacing w:val="-2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exceto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prazo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de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22E85">
        <w:rPr>
          <w:rFonts w:ascii="Arial" w:hAnsi="Arial" w:cs="Arial"/>
          <w:sz w:val="20"/>
          <w:szCs w:val="20"/>
        </w:rPr>
        <w:t>c)</w:t>
      </w:r>
      <w:proofErr w:type="gramEnd"/>
      <w:r w:rsidRPr="00422E8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d) Controlar o saldo;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22E8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22E85" w:rsidRPr="00422E85" w:rsidRDefault="00422E85" w:rsidP="00422E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22E85">
        <w:rPr>
          <w:rFonts w:ascii="Arial" w:hAnsi="Arial" w:cs="Arial"/>
          <w:sz w:val="20"/>
          <w:szCs w:val="20"/>
        </w:rPr>
        <w:t>colusiva</w:t>
      </w:r>
      <w:proofErr w:type="spellEnd"/>
      <w:r w:rsidRPr="00422E8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22E85">
        <w:rPr>
          <w:rFonts w:ascii="Arial" w:hAnsi="Arial" w:cs="Arial"/>
          <w:sz w:val="20"/>
          <w:szCs w:val="20"/>
        </w:rPr>
        <w:t>ii</w:t>
      </w:r>
      <w:proofErr w:type="gramEnd"/>
      <w:r w:rsidRPr="00422E8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22E85" w:rsidRPr="00422E85" w:rsidRDefault="00422E85" w:rsidP="00422E8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22E85">
        <w:rPr>
          <w:rFonts w:ascii="Arial" w:hAnsi="Arial" w:cs="Arial"/>
          <w:sz w:val="20"/>
          <w:szCs w:val="20"/>
        </w:rPr>
        <w:t>colusivas</w:t>
      </w:r>
      <w:proofErr w:type="spellEnd"/>
      <w:r w:rsidRPr="00422E8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22E85" w:rsidRPr="00422E85" w:rsidRDefault="00422E85" w:rsidP="00422E8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22E85" w:rsidRPr="00422E85" w:rsidRDefault="00422E85" w:rsidP="00422E8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422E85" w:rsidRPr="00422E85" w:rsidRDefault="00422E85" w:rsidP="00422E8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 Ata poderá ser rescindida: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22E85">
        <w:rPr>
          <w:rFonts w:ascii="Arial" w:hAnsi="Arial" w:cs="Arial"/>
          <w:b/>
          <w:sz w:val="20"/>
          <w:szCs w:val="20"/>
          <w:u w:val="single"/>
        </w:rPr>
        <w:t>PRIMEIRA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22E85">
        <w:rPr>
          <w:rFonts w:ascii="Arial" w:hAnsi="Arial" w:cs="Arial"/>
          <w:b/>
          <w:sz w:val="20"/>
          <w:szCs w:val="20"/>
          <w:u w:val="single"/>
        </w:rPr>
        <w:t>SEGUNDA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22E85">
        <w:rPr>
          <w:rFonts w:ascii="Arial" w:hAnsi="Arial" w:cs="Arial"/>
          <w:b/>
          <w:sz w:val="20"/>
          <w:szCs w:val="20"/>
        </w:rPr>
        <w:t>CONTRATANTE</w:t>
      </w:r>
      <w:r w:rsidRPr="00422E8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22E85" w:rsidRPr="00422E85" w:rsidRDefault="00422E85" w:rsidP="00422E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422E85">
        <w:rPr>
          <w:rFonts w:ascii="Arial" w:hAnsi="Arial" w:cs="Arial"/>
          <w:b/>
          <w:bCs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>.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422E85" w:rsidRPr="00422E85" w:rsidRDefault="00422E85" w:rsidP="00422E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 </w:t>
      </w:r>
      <w:r w:rsidRPr="00422E85">
        <w:rPr>
          <w:rFonts w:ascii="Arial" w:hAnsi="Arial" w:cs="Arial"/>
          <w:b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22E85">
        <w:rPr>
          <w:rFonts w:ascii="Arial" w:hAnsi="Arial" w:cs="Arial"/>
          <w:sz w:val="20"/>
          <w:szCs w:val="20"/>
        </w:rPr>
        <w:t>a presente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22E85">
        <w:rPr>
          <w:rFonts w:ascii="Arial" w:hAnsi="Arial" w:cs="Arial"/>
          <w:b/>
          <w:bCs/>
          <w:sz w:val="20"/>
          <w:szCs w:val="20"/>
        </w:rPr>
        <w:t>CONTRATANTE</w:t>
      </w:r>
      <w:r w:rsidRPr="00422E8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Ribeirão do Pinhal, 13 de maio de 2022.</w:t>
      </w: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DARTAGNAN CALIXTO FRAIZ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 xml:space="preserve"> SHEILA PRISCILA CASTELHONE DE DEUS 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PREFEITO MUNICIPAL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 xml:space="preserve"> CPF: 056.949.249-16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TESTEMUNHAS: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22E85" w:rsidRPr="00422E85" w:rsidTr="00422E85">
        <w:tc>
          <w:tcPr>
            <w:tcW w:w="4606" w:type="dxa"/>
          </w:tcPr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85" w:rsidRPr="00422E85" w:rsidTr="00422E85">
        <w:tc>
          <w:tcPr>
            <w:tcW w:w="4606" w:type="dxa"/>
          </w:tcPr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22E85" w:rsidRPr="00422E85" w:rsidRDefault="00422E85" w:rsidP="00422E8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RAFAEL SANTANA FRIZON 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 xml:space="preserve">       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ADVOGADO.</w:t>
      </w:r>
      <w:r w:rsidRPr="00422E85">
        <w:rPr>
          <w:rFonts w:ascii="Arial" w:hAnsi="Arial" w:cs="Arial"/>
          <w:sz w:val="20"/>
          <w:szCs w:val="20"/>
        </w:rPr>
        <w:tab/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rPr>
          <w:rFonts w:ascii="Arial" w:hAnsi="Arial" w:cs="Arial"/>
          <w:b/>
          <w:sz w:val="20"/>
          <w:szCs w:val="20"/>
        </w:rPr>
      </w:pPr>
      <w:r w:rsidRPr="00422E85">
        <w:rPr>
          <w:rFonts w:ascii="Arial" w:hAnsi="Arial" w:cs="Arial"/>
          <w:b/>
          <w:sz w:val="20"/>
          <w:szCs w:val="20"/>
        </w:rPr>
        <w:t>FISCAIS DA ATA</w:t>
      </w:r>
    </w:p>
    <w:p w:rsidR="00422E85" w:rsidRPr="00422E85" w:rsidRDefault="00422E85" w:rsidP="00422E85">
      <w:pPr>
        <w:rPr>
          <w:rFonts w:ascii="Arial" w:hAnsi="Arial" w:cs="Arial"/>
          <w:b/>
          <w:sz w:val="20"/>
          <w:szCs w:val="20"/>
        </w:rPr>
      </w:pP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422E8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>CÍCERO ROGÉRIO SANCHES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SECRETÁRIA DE EDUCAÇÃO 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>SECRETÁRIO DE ADMINISTRAÇÃO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</w:p>
    <w:p w:rsidR="00422E85" w:rsidRPr="00D740D1" w:rsidRDefault="00422E85" w:rsidP="00422E85">
      <w:pPr>
        <w:pStyle w:val="SemEspaamento"/>
        <w:rPr>
          <w:rFonts w:ascii="Arial" w:hAnsi="Arial" w:cs="Arial"/>
          <w:sz w:val="18"/>
          <w:szCs w:val="18"/>
        </w:rPr>
      </w:pPr>
      <w:r w:rsidRPr="00422E85">
        <w:rPr>
          <w:rFonts w:ascii="Arial" w:hAnsi="Arial" w:cs="Arial"/>
          <w:sz w:val="20"/>
          <w:szCs w:val="20"/>
        </w:rPr>
        <w:t xml:space="preserve">NADIR SARA MELO FRAGA CUNHA </w:t>
      </w:r>
      <w:r w:rsidRPr="00422E85">
        <w:rPr>
          <w:rFonts w:ascii="Arial" w:hAnsi="Arial" w:cs="Arial"/>
          <w:sz w:val="20"/>
          <w:szCs w:val="20"/>
        </w:rPr>
        <w:tab/>
        <w:t xml:space="preserve">     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D740D1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422E85" w:rsidRPr="00422E85" w:rsidRDefault="00422E85" w:rsidP="00422E85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SECRETÁRIA DE SAÚDE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 xml:space="preserve">                 </w:t>
      </w:r>
      <w:r w:rsidRPr="00422E85">
        <w:rPr>
          <w:rFonts w:ascii="Arial" w:hAnsi="Arial" w:cs="Arial"/>
          <w:sz w:val="20"/>
          <w:szCs w:val="20"/>
        </w:rPr>
        <w:tab/>
        <w:t>SECRETÁRIA DE ASSISTÊNCIA SOCIAL</w:t>
      </w:r>
    </w:p>
    <w:p w:rsidR="00422E85" w:rsidRPr="00422E85" w:rsidRDefault="00422E85" w:rsidP="00422E85">
      <w:pPr>
        <w:rPr>
          <w:rFonts w:ascii="Arial" w:hAnsi="Arial" w:cs="Arial"/>
          <w:sz w:val="20"/>
          <w:szCs w:val="20"/>
        </w:rPr>
      </w:pPr>
    </w:p>
    <w:p w:rsidR="00422E85" w:rsidRPr="00422E85" w:rsidRDefault="00422E85" w:rsidP="00422E85">
      <w:pPr>
        <w:rPr>
          <w:rFonts w:ascii="Arial" w:hAnsi="Arial" w:cs="Arial"/>
          <w:sz w:val="20"/>
          <w:szCs w:val="20"/>
        </w:rPr>
      </w:pPr>
    </w:p>
    <w:p w:rsidR="00422E85" w:rsidRPr="00422E85" w:rsidRDefault="00422E85">
      <w:pPr>
        <w:rPr>
          <w:rFonts w:ascii="Arial" w:hAnsi="Arial" w:cs="Arial"/>
          <w:sz w:val="20"/>
          <w:szCs w:val="20"/>
        </w:rPr>
      </w:pPr>
    </w:p>
    <w:sectPr w:rsidR="00422E85" w:rsidRPr="00422E85" w:rsidSect="00422E8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96" w:rsidRDefault="00781596" w:rsidP="00781596">
      <w:pPr>
        <w:pStyle w:val="SemEspaamento"/>
      </w:pPr>
      <w:r>
        <w:separator/>
      </w:r>
    </w:p>
  </w:endnote>
  <w:endnote w:type="continuationSeparator" w:id="1">
    <w:p w:rsidR="00781596" w:rsidRDefault="00781596" w:rsidP="00781596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422E85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422E8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22E85" w:rsidRPr="00A7116E" w:rsidRDefault="00422E8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96" w:rsidRDefault="00781596" w:rsidP="00781596">
      <w:pPr>
        <w:pStyle w:val="SemEspaamento"/>
      </w:pPr>
      <w:r>
        <w:separator/>
      </w:r>
    </w:p>
  </w:footnote>
  <w:footnote w:type="continuationSeparator" w:id="1">
    <w:p w:rsidR="00781596" w:rsidRDefault="00781596" w:rsidP="00781596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422E8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422E8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422E8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E85"/>
    <w:rsid w:val="00012C7E"/>
    <w:rsid w:val="001B0DC1"/>
    <w:rsid w:val="00291A83"/>
    <w:rsid w:val="00422E85"/>
    <w:rsid w:val="005A406B"/>
    <w:rsid w:val="00606F44"/>
    <w:rsid w:val="00647FB4"/>
    <w:rsid w:val="00781596"/>
    <w:rsid w:val="009F1405"/>
    <w:rsid w:val="00B216E9"/>
    <w:rsid w:val="00D7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E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2E8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22E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22E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22E8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2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2E8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22E85"/>
    <w:rPr>
      <w:b/>
      <w:bCs/>
    </w:rPr>
  </w:style>
  <w:style w:type="paragraph" w:styleId="Ttulo">
    <w:name w:val="Title"/>
    <w:basedOn w:val="Normal"/>
    <w:link w:val="TtuloChar"/>
    <w:qFormat/>
    <w:rsid w:val="00422E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2E8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4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lists">
    <w:name w:val="title-lists"/>
    <w:basedOn w:val="Fontepargpadro"/>
    <w:rsid w:val="00422E85"/>
  </w:style>
  <w:style w:type="character" w:customStyle="1" w:styleId="infos-feature">
    <w:name w:val="infos-feature"/>
    <w:basedOn w:val="Fontepargpadro"/>
    <w:rsid w:val="00422E85"/>
  </w:style>
  <w:style w:type="character" w:customStyle="1" w:styleId="textopadrao">
    <w:name w:val="textopadrao"/>
    <w:basedOn w:val="Fontepargpadro"/>
    <w:rsid w:val="00422E85"/>
  </w:style>
  <w:style w:type="paragraph" w:styleId="Textoembloco">
    <w:name w:val="Block Text"/>
    <w:basedOn w:val="Normal"/>
    <w:rsid w:val="00422E8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aeartedistribuidora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2980</Words>
  <Characters>16098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2022-05-13T17:03:00Z</dcterms:created>
  <dcterms:modified xsi:type="dcterms:W3CDTF">2022-05-13T18:26:00Z</dcterms:modified>
</cp:coreProperties>
</file>