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98" w:rsidRPr="001B3813" w:rsidRDefault="00AC2E98" w:rsidP="00AC2E9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>
        <w:rPr>
          <w:rFonts w:ascii="Arial" w:hAnsi="Arial" w:cs="Arial"/>
          <w:bCs/>
          <w:color w:val="000000"/>
          <w:sz w:val="20"/>
          <w:u w:val="single"/>
        </w:rPr>
        <w:t>6</w:t>
      </w:r>
      <w:r w:rsidRPr="001B3813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AC2E98" w:rsidRPr="001B3813" w:rsidRDefault="00AC2E98" w:rsidP="00AC2E9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C2E98" w:rsidRPr="00995595" w:rsidRDefault="00AC2E98" w:rsidP="00AC2E98">
      <w:pPr>
        <w:jc w:val="both"/>
        <w:rPr>
          <w:rFonts w:ascii="Arial" w:hAnsi="Arial" w:cs="Arial"/>
          <w:sz w:val="20"/>
          <w:szCs w:val="20"/>
        </w:rPr>
      </w:pPr>
      <w:r w:rsidRPr="00995595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995595">
        <w:rPr>
          <w:rFonts w:ascii="Arial" w:hAnsi="Arial" w:cs="Arial"/>
          <w:b/>
          <w:sz w:val="20"/>
          <w:szCs w:val="20"/>
        </w:rPr>
        <w:t>DARTAGNAN CALIXTO FRAIZ</w:t>
      </w:r>
      <w:r w:rsidRPr="00995595">
        <w:rPr>
          <w:rFonts w:ascii="Arial" w:hAnsi="Arial" w:cs="Arial"/>
          <w:sz w:val="20"/>
          <w:szCs w:val="20"/>
        </w:rPr>
        <w:t>,</w:t>
      </w:r>
      <w:r w:rsidRPr="00995595">
        <w:rPr>
          <w:rFonts w:ascii="Arial" w:hAnsi="Arial" w:cs="Arial"/>
          <w:b/>
          <w:sz w:val="20"/>
          <w:szCs w:val="20"/>
        </w:rPr>
        <w:t xml:space="preserve"> </w:t>
      </w:r>
      <w:r w:rsidRPr="00995595">
        <w:rPr>
          <w:rFonts w:ascii="Arial" w:hAnsi="Arial" w:cs="Arial"/>
          <w:sz w:val="20"/>
          <w:szCs w:val="20"/>
        </w:rPr>
        <w:t>brasileiro</w:t>
      </w:r>
      <w:r w:rsidRPr="00995595">
        <w:rPr>
          <w:rFonts w:ascii="Arial" w:hAnsi="Arial" w:cs="Arial"/>
          <w:b/>
          <w:sz w:val="20"/>
          <w:szCs w:val="20"/>
        </w:rPr>
        <w:t xml:space="preserve">, </w:t>
      </w:r>
      <w:r w:rsidRPr="00995595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995595">
        <w:rPr>
          <w:rFonts w:ascii="Arial" w:hAnsi="Arial" w:cs="Arial"/>
          <w:b/>
          <w:sz w:val="20"/>
          <w:szCs w:val="20"/>
        </w:rPr>
        <w:t xml:space="preserve">, </w:t>
      </w:r>
      <w:r w:rsidRPr="00995595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995595">
        <w:rPr>
          <w:rFonts w:ascii="Arial" w:hAnsi="Arial" w:cs="Arial"/>
          <w:b/>
          <w:bCs/>
          <w:sz w:val="20"/>
          <w:szCs w:val="20"/>
        </w:rPr>
        <w:t>CONTRATANTE</w:t>
      </w:r>
      <w:r w:rsidRPr="00995595">
        <w:rPr>
          <w:rFonts w:ascii="Arial" w:hAnsi="Arial" w:cs="Arial"/>
          <w:sz w:val="20"/>
          <w:szCs w:val="20"/>
        </w:rPr>
        <w:t xml:space="preserve">, e a Empresa </w:t>
      </w:r>
      <w:r w:rsidRPr="00995595">
        <w:rPr>
          <w:rFonts w:ascii="Arial" w:hAnsi="Arial" w:cs="Arial"/>
          <w:b/>
          <w:sz w:val="20"/>
          <w:szCs w:val="20"/>
        </w:rPr>
        <w:t>PRIMUS MAGAZINE LTDA</w:t>
      </w:r>
      <w:r w:rsidRPr="00995595">
        <w:rPr>
          <w:rFonts w:ascii="Arial" w:hAnsi="Arial" w:cs="Arial"/>
          <w:sz w:val="20"/>
          <w:szCs w:val="20"/>
        </w:rPr>
        <w:t xml:space="preserve">, inscrita no CNPJ sob nº. 42.165.422/0001-67 - Fone </w:t>
      </w:r>
      <w:r w:rsidR="00995595" w:rsidRPr="00995595">
        <w:rPr>
          <w:rFonts w:ascii="Arial" w:hAnsi="Arial" w:cs="Arial"/>
          <w:sz w:val="20"/>
          <w:szCs w:val="20"/>
        </w:rPr>
        <w:t xml:space="preserve">(41) 99567-7867 </w:t>
      </w:r>
      <w:r w:rsidRPr="00995595"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 w:rsidR="00995595" w:rsidRPr="00995595">
          <w:rPr>
            <w:rStyle w:val="Hyperlink"/>
            <w:rFonts w:ascii="Arial" w:hAnsi="Arial" w:cs="Arial"/>
            <w:sz w:val="20"/>
            <w:szCs w:val="20"/>
          </w:rPr>
          <w:t>primusmagazine@hotmail.com</w:t>
        </w:r>
      </w:hyperlink>
      <w:r w:rsidR="00995595" w:rsidRPr="00995595">
        <w:rPr>
          <w:rFonts w:ascii="Arial" w:hAnsi="Arial" w:cs="Arial"/>
          <w:sz w:val="20"/>
          <w:szCs w:val="20"/>
        </w:rPr>
        <w:t xml:space="preserve"> </w:t>
      </w:r>
      <w:r w:rsidRPr="00995595">
        <w:rPr>
          <w:rFonts w:ascii="Arial" w:hAnsi="Arial" w:cs="Arial"/>
          <w:sz w:val="20"/>
          <w:szCs w:val="20"/>
        </w:rPr>
        <w:t xml:space="preserve">com sede na Rua </w:t>
      </w:r>
      <w:proofErr w:type="spellStart"/>
      <w:r w:rsidRPr="00995595">
        <w:rPr>
          <w:rFonts w:ascii="Arial" w:hAnsi="Arial" w:cs="Arial"/>
          <w:sz w:val="20"/>
          <w:szCs w:val="20"/>
        </w:rPr>
        <w:t>Alcemiro</w:t>
      </w:r>
      <w:proofErr w:type="spellEnd"/>
      <w:r w:rsidRPr="00995595">
        <w:rPr>
          <w:rFonts w:ascii="Arial" w:hAnsi="Arial" w:cs="Arial"/>
          <w:sz w:val="20"/>
          <w:szCs w:val="20"/>
        </w:rPr>
        <w:t xml:space="preserve"> Luciano n.º 633 – Vila Garcia - CEP. 83.218.160 na cidade de Paranaguá – PR, neste ato representado pela Senhora </w:t>
      </w:r>
      <w:r w:rsidRPr="00995595">
        <w:rPr>
          <w:rFonts w:ascii="Arial" w:hAnsi="Arial" w:cs="Arial"/>
          <w:b/>
          <w:sz w:val="20"/>
          <w:szCs w:val="20"/>
        </w:rPr>
        <w:t>DAIANA BEZERRA PEREIRA MARTINS</w:t>
      </w:r>
      <w:r w:rsidRPr="00995595">
        <w:rPr>
          <w:rFonts w:ascii="Arial" w:hAnsi="Arial" w:cs="Arial"/>
          <w:sz w:val="20"/>
          <w:szCs w:val="20"/>
        </w:rPr>
        <w:t xml:space="preserve">, brasileira, empresária, casada, portadora de Cédula de Identidade n.º 9939122-7 SESP/PR e </w:t>
      </w:r>
      <w:proofErr w:type="spellStart"/>
      <w:r w:rsidRPr="00995595">
        <w:rPr>
          <w:rFonts w:ascii="Arial" w:hAnsi="Arial" w:cs="Arial"/>
          <w:sz w:val="20"/>
          <w:szCs w:val="20"/>
        </w:rPr>
        <w:t>inscrit</w:t>
      </w:r>
      <w:proofErr w:type="spellEnd"/>
      <w:r w:rsidRPr="00995595">
        <w:rPr>
          <w:rFonts w:ascii="Arial" w:hAnsi="Arial" w:cs="Arial"/>
          <w:sz w:val="20"/>
          <w:szCs w:val="20"/>
        </w:rPr>
        <w:t xml:space="preserve"> sob CPF/MF n.º 047.572.759-27, neste ato simplesmente denominado </w:t>
      </w:r>
      <w:r w:rsidRPr="0099559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9559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condições.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AC2E98" w:rsidRPr="001B3813" w:rsidRDefault="00AC2E98" w:rsidP="00AC2E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AC2E98" w:rsidRPr="001B3813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C2E98" w:rsidRPr="001B3813" w:rsidRDefault="00AC2E98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C2E98" w:rsidRPr="001B3813" w:rsidRDefault="00AC2E98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C2E98" w:rsidRPr="001B3813" w:rsidRDefault="00AC2E98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C2E98" w:rsidRPr="001B3813" w:rsidRDefault="00AC2E98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C2E98" w:rsidRPr="001B3813" w:rsidRDefault="00AC2E98" w:rsidP="002523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C2E98" w:rsidRPr="001B3813" w:rsidRDefault="00AC2E98" w:rsidP="002523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C2E98" w:rsidRPr="001B3813" w:rsidRDefault="00AC2E98" w:rsidP="002523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7759B" w:rsidRPr="0037759B" w:rsidTr="00FD47F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Bastão de cola com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glítter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 de forte adesão, em EVA, resina, tamanho aproximado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10x0,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7x0,7cm, cores variadas, com 60 unidades.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Rendicolla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41,74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1252,20</w:t>
            </w:r>
          </w:p>
        </w:tc>
      </w:tr>
      <w:tr w:rsidR="0037759B" w:rsidRPr="0037759B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Bloco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autoadesivo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 50x50mm c/ 250 fls. (30 Educação,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40Adm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Adelbrás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380,80</w:t>
            </w:r>
          </w:p>
        </w:tc>
      </w:tr>
      <w:tr w:rsidR="0037759B" w:rsidRPr="0037759B" w:rsidTr="00FD47F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kit</w:t>
            </w:r>
            <w:proofErr w:type="gramEnd"/>
          </w:p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Caderno de desenho espiral, capa dura, 80 folhas com a parte interna decorada, folha de adesivos e folhas sem pauta, formato mínimo 200x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275mm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, gramatura 63g/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 c/ 10 unidades cada. (Educação).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Foroni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61,95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1858,50</w:t>
            </w:r>
          </w:p>
        </w:tc>
      </w:tr>
      <w:tr w:rsidR="0037759B" w:rsidRPr="0037759B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Caneta esferográfica 0,7mm, escrita macia, traço fino, corpo sextavado e transparente c/ 50 unidades. Cores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50 azul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 xml:space="preserve">, 50 vermelha e 50 preta (Educação). </w:t>
            </w:r>
            <w:r w:rsidRPr="0037759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RESERVA DE COTA MPE</w:t>
            </w: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Injex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29,99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4498,50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Envelope ofício 114x229mm com 1000/cada. (01 Educação, 02 </w:t>
            </w:r>
            <w:proofErr w:type="spell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, 04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Foroni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39,95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279,65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Grampeador alicate- Grampos 24/6 e 26/6- Corpo todo metálico- 30 folhas- 17,5 x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L: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2 x A:7cm.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Lyke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825,00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Grampo 106/6 tipo galvanizado cx c/5.000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, aprovado pelo Inmetro. (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50 Educação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 xml:space="preserve">, 10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Saude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, 10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Brw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362,60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Grampo plástico estendido branco para 600 folhas c/ 50 </w:t>
            </w:r>
            <w:proofErr w:type="spell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. (</w:t>
            </w:r>
            <w:proofErr w:type="spell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Bacchi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11,49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34,47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Livro ata 100 folhas, capa dura cor preta, folhas </w:t>
            </w:r>
            <w:proofErr w:type="gram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off</w:t>
            </w:r>
            <w:proofErr w:type="gramEnd"/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-set, brancas, pautadas e numeradas,217X310. (06 </w:t>
            </w:r>
            <w:proofErr w:type="spell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, 30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Sindgraph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327,24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Livro ata 50 folhas, capa dura cor preta, folhas </w:t>
            </w:r>
            <w:proofErr w:type="gram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off</w:t>
            </w:r>
            <w:proofErr w:type="gram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-set, brancas, pautadas e numeradas, 297x210mm. (</w:t>
            </w:r>
            <w:proofErr w:type="gram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50 Educação</w:t>
            </w:r>
            <w:proofErr w:type="gramEnd"/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, 06 </w:t>
            </w:r>
            <w:proofErr w:type="spell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Sindgraph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6,69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374,64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bCs/>
                <w:sz w:val="20"/>
                <w:szCs w:val="20"/>
              </w:rPr>
              <w:t>Livro ponto grande, gramatura 56g/</w:t>
            </w:r>
            <w:proofErr w:type="spell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m²</w:t>
            </w:r>
            <w:proofErr w:type="spellEnd"/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, capa dura, folhas numeradas, </w:t>
            </w:r>
            <w:proofErr w:type="gram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off</w:t>
            </w:r>
            <w:proofErr w:type="gram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-set,160 folhas 218x319mm. (</w:t>
            </w:r>
            <w:proofErr w:type="gram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10 Educação</w:t>
            </w:r>
            <w:proofErr w:type="gramEnd"/>
            <w:r w:rsidRPr="0037759B">
              <w:rPr>
                <w:rFonts w:ascii="Arial" w:hAnsi="Arial" w:cs="Arial"/>
                <w:bCs/>
                <w:sz w:val="20"/>
                <w:szCs w:val="20"/>
              </w:rPr>
              <w:t>, 20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Foroni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13,69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410,70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Livro de protocolo de correspondência, </w:t>
            </w:r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capa dura, folhas numeradas, </w:t>
            </w:r>
            <w:proofErr w:type="gramStart"/>
            <w:r w:rsidRPr="0037759B">
              <w:rPr>
                <w:rFonts w:ascii="Arial" w:hAnsi="Arial" w:cs="Arial"/>
                <w:bCs/>
                <w:sz w:val="20"/>
                <w:szCs w:val="20"/>
              </w:rPr>
              <w:t>off</w:t>
            </w:r>
            <w:proofErr w:type="gramEnd"/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-set,100 folhas </w:t>
            </w:r>
            <w:r w:rsidRPr="0037759B">
              <w:rPr>
                <w:rFonts w:ascii="Arial" w:hAnsi="Arial" w:cs="Arial"/>
                <w:sz w:val="20"/>
                <w:szCs w:val="20"/>
              </w:rPr>
              <w:t>154mmx216mm. (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10 Educação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 xml:space="preserve">, 10 Saúde, 06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Sindgraph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259,74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Papel carbono preto com 100 unidades (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Radex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28,20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28,20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Pasta catálogo com100 plásticos, visor e bolso, em PVC laminado, formato oficio 243 x 330 mm.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DAC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19,92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199,20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Pasta plástica com elástico em polipropileno, fecho de elástico, cores opacas.  Lombada rígida de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. Formato A4. Cores variadas.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DAC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257,00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Pasta plástica com elástico, em polipropileno, fecho de elástico. Cores opacas. Lombada rígida de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60mm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. Formato A4. Cores variadas.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DAC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299,50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Pasta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sanfonada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 12 divisões formato 240x330mm, transparente.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DAC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179,90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Pincel </w:t>
            </w:r>
            <w:proofErr w:type="gramStart"/>
            <w:r w:rsidRPr="0037759B">
              <w:rPr>
                <w:rFonts w:ascii="Arial" w:hAnsi="Arial" w:cs="Arial"/>
                <w:sz w:val="20"/>
                <w:szCs w:val="20"/>
              </w:rPr>
              <w:t>atômico escrita grossa</w:t>
            </w:r>
            <w:proofErr w:type="gramEnd"/>
            <w:r w:rsidRPr="0037759B">
              <w:rPr>
                <w:rFonts w:ascii="Arial" w:hAnsi="Arial" w:cs="Arial"/>
                <w:sz w:val="20"/>
                <w:szCs w:val="20"/>
              </w:rPr>
              <w:t>, recarregável, tinta a base de álcool, cores preto, azul e vermelho. (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Lyke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47,92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Pistola para cola quente fina pequena, compatível com bastão de 7,5mmx30cm, ponta com isolante térmico 15 Watts,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bivolt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7759B">
              <w:rPr>
                <w:rFonts w:ascii="Arial" w:hAnsi="Arial" w:cs="Arial"/>
                <w:bCs/>
                <w:sz w:val="20"/>
                <w:szCs w:val="20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Gate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13,99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419,70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Pistola para cola quente grossa, grande, compatível com bastão de 12mmx30cm, ponta com isolante térmico 15 Watts,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bivolt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7759B">
              <w:rPr>
                <w:rFonts w:ascii="Arial" w:hAnsi="Arial" w:cs="Arial"/>
                <w:bCs/>
                <w:sz w:val="20"/>
                <w:szCs w:val="20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Gate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18,79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563,70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 xml:space="preserve">Régua </w:t>
            </w:r>
            <w:proofErr w:type="spellStart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escalímetro</w:t>
            </w:r>
            <w:proofErr w:type="spellEnd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 xml:space="preserve"> triangular plástico 30 cm. (</w:t>
            </w:r>
            <w:proofErr w:type="spellStart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Waleu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14,95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59,80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 xml:space="preserve">Régua </w:t>
            </w:r>
            <w:proofErr w:type="gramStart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30cm</w:t>
            </w:r>
            <w:proofErr w:type="gramEnd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 xml:space="preserve">, espessura 3,4 mm, em polietileno com apoio para os dedos </w:t>
            </w:r>
            <w:proofErr w:type="spellStart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color</w:t>
            </w:r>
            <w:proofErr w:type="spellEnd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, certificação INMETRO. (</w:t>
            </w:r>
            <w:proofErr w:type="gramStart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20 Saúde</w:t>
            </w:r>
            <w:proofErr w:type="gramEnd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 xml:space="preserve">, 10 </w:t>
            </w:r>
            <w:proofErr w:type="spellStart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Adm</w:t>
            </w:r>
            <w:proofErr w:type="spellEnd"/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Waleu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35,70</w:t>
            </w:r>
          </w:p>
        </w:tc>
      </w:tr>
      <w:tr w:rsidR="0037759B" w:rsidRPr="0037759B" w:rsidTr="00332E2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7759B">
              <w:rPr>
                <w:rFonts w:ascii="Arial" w:eastAsia="Arial Unicode MS" w:hAnsi="Arial" w:cs="Arial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9B">
              <w:rPr>
                <w:rFonts w:ascii="Arial" w:hAnsi="Arial" w:cs="Arial"/>
                <w:sz w:val="20"/>
                <w:szCs w:val="20"/>
              </w:rPr>
              <w:t>Saco para pasta catálogo, plástico formato oficio 04 furos 0,15mm. Caixa c/ 400 unidades.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59B">
              <w:rPr>
                <w:rFonts w:ascii="Arial" w:hAnsi="Arial" w:cs="Arial"/>
                <w:sz w:val="20"/>
                <w:szCs w:val="20"/>
              </w:rPr>
              <w:t>Plas</w:t>
            </w:r>
            <w:proofErr w:type="spellEnd"/>
            <w:r w:rsidRPr="00377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59B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324,00</w:t>
            </w:r>
          </w:p>
        </w:tc>
      </w:tr>
      <w:tr w:rsidR="0037759B" w:rsidRPr="0037759B" w:rsidTr="00FD47F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759B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 w:rsidP="0037759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59B" w:rsidRPr="0037759B" w:rsidRDefault="003775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59B">
              <w:rPr>
                <w:rFonts w:ascii="Arial" w:hAnsi="Arial" w:cs="Arial"/>
                <w:color w:val="000000"/>
                <w:sz w:val="20"/>
                <w:szCs w:val="20"/>
              </w:rPr>
              <w:t>13278,66</w:t>
            </w:r>
          </w:p>
        </w:tc>
      </w:tr>
    </w:tbl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01210">
        <w:rPr>
          <w:rFonts w:ascii="Arial" w:hAnsi="Arial" w:cs="Arial"/>
          <w:b/>
          <w:sz w:val="20"/>
          <w:szCs w:val="20"/>
        </w:rPr>
        <w:t xml:space="preserve">conta corrente </w:t>
      </w:r>
      <w:r w:rsidRPr="001B381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C2E98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995595" w:rsidRPr="001B3813" w:rsidRDefault="00995595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1B3813">
        <w:rPr>
          <w:rFonts w:ascii="Arial" w:hAnsi="Arial" w:cs="Arial"/>
          <w:sz w:val="20"/>
          <w:szCs w:val="20"/>
        </w:rPr>
        <w:t>3390300000;</w:t>
      </w:r>
      <w:proofErr w:type="gramEnd"/>
      <w:r w:rsidRPr="001B3813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  <w:r w:rsidR="00995595">
        <w:rPr>
          <w:rFonts w:ascii="Arial" w:hAnsi="Arial" w:cs="Arial"/>
          <w:sz w:val="20"/>
          <w:szCs w:val="20"/>
        </w:rPr>
        <w:t>.</w:t>
      </w:r>
    </w:p>
    <w:p w:rsidR="00995595" w:rsidRPr="001B3813" w:rsidRDefault="00995595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C2E98" w:rsidRPr="001B3813" w:rsidRDefault="00AC2E98" w:rsidP="00AC2E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C2E98" w:rsidRPr="001B3813" w:rsidRDefault="00AC2E98" w:rsidP="00AC2E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C2E98" w:rsidRPr="001B3813" w:rsidRDefault="00AC2E98" w:rsidP="00AC2E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C2E98" w:rsidRPr="001B3813" w:rsidRDefault="00AC2E98" w:rsidP="00AC2E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AC2E98" w:rsidRPr="001B3813" w:rsidRDefault="00AC2E98" w:rsidP="00AC2E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AC2E98" w:rsidRPr="001B3813" w:rsidRDefault="00AC2E98" w:rsidP="00AC2E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C2E98" w:rsidRPr="001B3813" w:rsidRDefault="00AC2E98" w:rsidP="00AC2E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2E98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37759B" w:rsidRPr="0037759B">
        <w:rPr>
          <w:rFonts w:ascii="Arial" w:hAnsi="Arial" w:cs="Arial"/>
          <w:sz w:val="20"/>
          <w:szCs w:val="20"/>
        </w:rPr>
        <w:t>DAIANA BEZERRA PEREIRA MARTINS</w:t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 w:rsidR="0037759B">
        <w:rPr>
          <w:rFonts w:ascii="Arial" w:hAnsi="Arial" w:cs="Arial"/>
          <w:sz w:val="20"/>
          <w:szCs w:val="20"/>
        </w:rPr>
        <w:t>047.572.759-27</w:t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C2E98" w:rsidRPr="001B3813" w:rsidTr="00252394">
        <w:tc>
          <w:tcPr>
            <w:tcW w:w="4606" w:type="dxa"/>
          </w:tcPr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E98" w:rsidRPr="001B3813" w:rsidTr="00252394">
        <w:tc>
          <w:tcPr>
            <w:tcW w:w="4606" w:type="dxa"/>
          </w:tcPr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C2E98" w:rsidRPr="001B3813" w:rsidRDefault="00AC2E98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AC2E98" w:rsidRPr="001B3813" w:rsidRDefault="00AC2E98" w:rsidP="00AC2E98">
      <w:pPr>
        <w:rPr>
          <w:rFonts w:ascii="Arial" w:hAnsi="Arial" w:cs="Arial"/>
          <w:b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1B381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CÍCERO ROGÉRIO SANCHES</w:t>
      </w:r>
    </w:p>
    <w:p w:rsidR="00AC2E98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SECRETÁRIA DE EDUCAÇÃO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SECRETÁRIO DE ADMINISTRAÇÃO</w:t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pStyle w:val="SemEspaamento"/>
        <w:rPr>
          <w:rFonts w:ascii="Arial" w:hAnsi="Arial" w:cs="Arial"/>
          <w:sz w:val="18"/>
          <w:szCs w:val="18"/>
        </w:rPr>
      </w:pPr>
      <w:r w:rsidRPr="001B3813">
        <w:rPr>
          <w:rFonts w:ascii="Arial" w:hAnsi="Arial" w:cs="Arial"/>
          <w:sz w:val="20"/>
          <w:szCs w:val="20"/>
        </w:rPr>
        <w:t xml:space="preserve">NADIR SARA MELO FRAGA CUNHA </w:t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</w:t>
      </w:r>
      <w:r w:rsidRPr="001B3813">
        <w:rPr>
          <w:rFonts w:ascii="Arial" w:hAnsi="Arial" w:cs="Arial"/>
          <w:sz w:val="18"/>
          <w:szCs w:val="18"/>
        </w:rPr>
        <w:t>MARLUCE MARCELINO PECCIN COUTINHO</w:t>
      </w:r>
    </w:p>
    <w:p w:rsidR="00AC2E98" w:rsidRPr="001B3813" w:rsidRDefault="00AC2E98" w:rsidP="00AC2E9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SECRETÁRIA DE SAÚDE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          </w:t>
      </w:r>
      <w:r w:rsidRPr="001B3813">
        <w:rPr>
          <w:rFonts w:ascii="Arial" w:hAnsi="Arial" w:cs="Arial"/>
          <w:sz w:val="20"/>
          <w:szCs w:val="20"/>
        </w:rPr>
        <w:tab/>
        <w:t>SECRETÁRIA DE ASSISTÊNCIA SOCIAL</w:t>
      </w:r>
    </w:p>
    <w:p w:rsidR="00AC2E98" w:rsidRPr="001B3813" w:rsidRDefault="00AC2E98" w:rsidP="00AC2E98">
      <w:pPr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rPr>
          <w:rFonts w:ascii="Arial" w:hAnsi="Arial" w:cs="Arial"/>
          <w:sz w:val="20"/>
          <w:szCs w:val="20"/>
        </w:rPr>
      </w:pPr>
    </w:p>
    <w:p w:rsidR="00AC2E98" w:rsidRPr="001B3813" w:rsidRDefault="00AC2E98" w:rsidP="00AC2E98">
      <w:pPr>
        <w:rPr>
          <w:rFonts w:ascii="Arial" w:hAnsi="Arial" w:cs="Arial"/>
          <w:sz w:val="20"/>
          <w:szCs w:val="20"/>
        </w:rPr>
      </w:pPr>
    </w:p>
    <w:p w:rsidR="007A1144" w:rsidRDefault="007A1144"/>
    <w:sectPr w:rsidR="007A1144" w:rsidSect="00422E85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44" w:rsidRDefault="007A1144" w:rsidP="007A1144">
      <w:pPr>
        <w:spacing w:after="0" w:line="240" w:lineRule="auto"/>
      </w:pPr>
      <w:r>
        <w:separator/>
      </w:r>
    </w:p>
  </w:endnote>
  <w:endnote w:type="continuationSeparator" w:id="1">
    <w:p w:rsidR="007A1144" w:rsidRDefault="007A1144" w:rsidP="007A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DB1EBF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37759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22E85" w:rsidRPr="00A7116E" w:rsidRDefault="0037759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44" w:rsidRDefault="007A1144" w:rsidP="007A1144">
      <w:pPr>
        <w:spacing w:after="0" w:line="240" w:lineRule="auto"/>
      </w:pPr>
      <w:r>
        <w:separator/>
      </w:r>
    </w:p>
  </w:footnote>
  <w:footnote w:type="continuationSeparator" w:id="1">
    <w:p w:rsidR="007A1144" w:rsidRDefault="007A1144" w:rsidP="007A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37759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37759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DB1E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E98"/>
    <w:rsid w:val="0037759B"/>
    <w:rsid w:val="007A1144"/>
    <w:rsid w:val="00995595"/>
    <w:rsid w:val="00AC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2E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2E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C2E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2E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C2E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2E9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AC2E98"/>
    <w:rPr>
      <w:b/>
      <w:bCs/>
    </w:rPr>
  </w:style>
  <w:style w:type="paragraph" w:styleId="Ttulo">
    <w:name w:val="Title"/>
    <w:basedOn w:val="Normal"/>
    <w:link w:val="TtuloChar"/>
    <w:qFormat/>
    <w:rsid w:val="00AC2E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2E9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AC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lists">
    <w:name w:val="title-lists"/>
    <w:basedOn w:val="Fontepargpadro"/>
    <w:rsid w:val="00AC2E98"/>
  </w:style>
  <w:style w:type="character" w:customStyle="1" w:styleId="infos-feature">
    <w:name w:val="infos-feature"/>
    <w:basedOn w:val="Fontepargpadro"/>
    <w:rsid w:val="00AC2E98"/>
  </w:style>
  <w:style w:type="character" w:customStyle="1" w:styleId="textopadrao">
    <w:name w:val="textopadrao"/>
    <w:basedOn w:val="Fontepargpadro"/>
    <w:rsid w:val="00AC2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usmagazin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FEF2-448F-4B7F-95C2-081E683A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2882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2022-05-16T11:56:00Z</cp:lastPrinted>
  <dcterms:created xsi:type="dcterms:W3CDTF">2022-05-13T19:07:00Z</dcterms:created>
  <dcterms:modified xsi:type="dcterms:W3CDTF">2022-05-16T11:57:00Z</dcterms:modified>
</cp:coreProperties>
</file>