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AF" w:rsidRPr="00CC7675" w:rsidRDefault="00E40DAF" w:rsidP="00E40DA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E40DAF" w:rsidRPr="00CC7675" w:rsidRDefault="00E40DAF" w:rsidP="00E40DA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40DAF" w:rsidRPr="000F2033" w:rsidRDefault="00E40DAF" w:rsidP="00E40DAF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 w:rsidRPr="00E40DAF">
        <w:rPr>
          <w:rFonts w:cstheme="minorHAnsi"/>
          <w:b/>
          <w:sz w:val="24"/>
          <w:szCs w:val="24"/>
        </w:rPr>
        <w:t>CARLOS EDUARDO DE SOUZA BORGES</w:t>
      </w:r>
      <w:r w:rsidRPr="000F2033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07.067.855/0001-89</w:t>
      </w:r>
      <w:r>
        <w:rPr>
          <w:rFonts w:ascii="Arial" w:hAnsi="Arial" w:cs="Arial"/>
          <w:sz w:val="20"/>
          <w:szCs w:val="20"/>
        </w:rPr>
        <w:t xml:space="preserve">, </w:t>
      </w:r>
      <w:r w:rsidRPr="00FF0941">
        <w:rPr>
          <w:rFonts w:ascii="Arial" w:hAnsi="Arial" w:cs="Arial"/>
          <w:sz w:val="20"/>
          <w:szCs w:val="20"/>
        </w:rPr>
        <w:t>Fone (4</w:t>
      </w:r>
      <w:r w:rsidR="00FF0941" w:rsidRPr="00FF0941">
        <w:rPr>
          <w:rFonts w:ascii="Arial" w:hAnsi="Arial" w:cs="Arial"/>
          <w:sz w:val="20"/>
          <w:szCs w:val="20"/>
        </w:rPr>
        <w:t>3</w:t>
      </w:r>
      <w:r w:rsidRPr="00FF0941">
        <w:rPr>
          <w:rFonts w:ascii="Arial" w:hAnsi="Arial" w:cs="Arial"/>
          <w:sz w:val="20"/>
          <w:szCs w:val="20"/>
        </w:rPr>
        <w:t xml:space="preserve">) </w:t>
      </w:r>
      <w:r w:rsidR="00FF0941" w:rsidRPr="00FF0941">
        <w:rPr>
          <w:rFonts w:ascii="Arial" w:hAnsi="Arial" w:cs="Arial"/>
          <w:sz w:val="20"/>
          <w:szCs w:val="20"/>
        </w:rPr>
        <w:t>99600-2706 (41)99821-47-31</w:t>
      </w:r>
      <w:r w:rsidRPr="00FF0941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="00FF0941" w:rsidRPr="00FF0941">
          <w:rPr>
            <w:rStyle w:val="Hyperlink"/>
            <w:rFonts w:ascii="Arial" w:hAnsi="Arial" w:cs="Arial"/>
            <w:sz w:val="20"/>
            <w:szCs w:val="20"/>
            <w:u w:val="none"/>
          </w:rPr>
          <w:t>hg-marketing@hotmail.com</w:t>
        </w:r>
      </w:hyperlink>
      <w:r w:rsidRPr="00FF0941">
        <w:rPr>
          <w:rFonts w:ascii="Arial" w:hAnsi="Arial" w:cs="Arial"/>
          <w:sz w:val="20"/>
          <w:szCs w:val="20"/>
        </w:rPr>
        <w:t xml:space="preserve"> com sede na Rua S</w:t>
      </w:r>
      <w:r>
        <w:rPr>
          <w:rFonts w:ascii="Arial" w:hAnsi="Arial" w:cs="Arial"/>
          <w:sz w:val="20"/>
          <w:szCs w:val="20"/>
        </w:rPr>
        <w:t>ebastião Ribeiro da Silva</w:t>
      </w:r>
      <w:r w:rsidRPr="000F203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40</w:t>
      </w:r>
      <w:r w:rsidRPr="000F203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0F2033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86.465-000</w:t>
      </w:r>
      <w:r w:rsidRPr="000F2033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>
        <w:rPr>
          <w:rFonts w:ascii="Arial" w:hAnsi="Arial" w:cs="Arial"/>
          <w:sz w:val="20"/>
          <w:szCs w:val="20"/>
        </w:rPr>
        <w:t>Guapirama</w:t>
      </w:r>
      <w:proofErr w:type="spellEnd"/>
      <w:r w:rsidRPr="000F203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0F2033">
        <w:rPr>
          <w:rFonts w:ascii="Arial" w:hAnsi="Arial" w:cs="Arial"/>
          <w:sz w:val="20"/>
          <w:szCs w:val="20"/>
        </w:rPr>
        <w:t xml:space="preserve">, neste ato representado pelo Senhor </w:t>
      </w:r>
      <w:r w:rsidRPr="00E40DAF">
        <w:rPr>
          <w:rFonts w:cstheme="minorHAnsi"/>
          <w:b/>
          <w:sz w:val="24"/>
          <w:szCs w:val="24"/>
        </w:rPr>
        <w:t>CARLOS EDUARDO DE SOUZA BORGES</w:t>
      </w:r>
      <w:r w:rsidRPr="000F2033">
        <w:rPr>
          <w:rFonts w:ascii="Arial" w:hAnsi="Arial" w:cs="Arial"/>
          <w:sz w:val="20"/>
          <w:szCs w:val="20"/>
        </w:rPr>
        <w:t xml:space="preserve">, brasileiro, solteiro, empresário, portador de Cédula de Identidade n.º </w:t>
      </w:r>
      <w:r>
        <w:rPr>
          <w:rFonts w:ascii="Arial" w:hAnsi="Arial" w:cs="Arial"/>
          <w:sz w:val="20"/>
          <w:szCs w:val="20"/>
        </w:rPr>
        <w:t>7.501.374-4</w:t>
      </w:r>
      <w:r w:rsidRPr="000F2033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 w:rsidRPr="000F2033">
        <w:rPr>
          <w:rFonts w:ascii="Arial" w:hAnsi="Arial" w:cs="Arial"/>
          <w:sz w:val="20"/>
          <w:szCs w:val="20"/>
        </w:rPr>
        <w:t>SP/</w:t>
      </w:r>
      <w:r>
        <w:rPr>
          <w:rFonts w:ascii="Arial" w:hAnsi="Arial" w:cs="Arial"/>
          <w:sz w:val="20"/>
          <w:szCs w:val="20"/>
        </w:rPr>
        <w:t>PR</w:t>
      </w:r>
      <w:r w:rsidRPr="000F2033">
        <w:rPr>
          <w:rFonts w:ascii="Arial" w:hAnsi="Arial" w:cs="Arial"/>
          <w:sz w:val="20"/>
          <w:szCs w:val="20"/>
        </w:rPr>
        <w:t xml:space="preserve"> e inscrito sob CPF/MF n.º </w:t>
      </w:r>
      <w:r>
        <w:rPr>
          <w:rFonts w:ascii="Arial" w:hAnsi="Arial" w:cs="Arial"/>
          <w:sz w:val="20"/>
          <w:szCs w:val="20"/>
        </w:rPr>
        <w:t>005.959.549-36</w:t>
      </w:r>
      <w:r w:rsidRPr="000F2033">
        <w:rPr>
          <w:rFonts w:ascii="Arial" w:hAnsi="Arial" w:cs="Arial"/>
          <w:sz w:val="20"/>
          <w:szCs w:val="20"/>
        </w:rPr>
        <w:t xml:space="preserve">,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E40DAF" w:rsidRPr="00CC7675" w:rsidRDefault="00E40DAF" w:rsidP="00E40DAF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E40DAF" w:rsidRPr="00CC7675" w:rsidRDefault="00E40DAF" w:rsidP="00E40D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992"/>
        <w:gridCol w:w="709"/>
        <w:gridCol w:w="993"/>
      </w:tblGrid>
      <w:tr w:rsidR="00E40DAF" w:rsidRPr="00CC7675" w:rsidTr="00FF094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DAF" w:rsidRPr="00CC7675" w:rsidRDefault="00E40DA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CC7675" w:rsidRDefault="00E40DA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DAF" w:rsidRPr="00CC7675" w:rsidRDefault="00E40DA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CC7675" w:rsidRDefault="00E40DAF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CC7675" w:rsidRDefault="00E40DAF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CC7675" w:rsidRDefault="00E40DAF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CC7675" w:rsidRDefault="00E40DAF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40DAF" w:rsidRPr="00CC7675" w:rsidTr="00FF094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Campainha de alarme CA05, em metal cromado.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DAF" w:rsidRPr="00A3592A" w:rsidRDefault="00FF0941" w:rsidP="00E5523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DAF" w:rsidRPr="00A3592A" w:rsidRDefault="00FF0941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1459AA" w:rsidRDefault="00FF0941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2.249,00</w:t>
            </w:r>
          </w:p>
        </w:tc>
      </w:tr>
      <w:tr w:rsidR="00E40DAF" w:rsidRPr="00CC7675" w:rsidTr="00FF094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Fio de nylon p/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roçadeira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cortar grama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mm quadrado 2kg, cor laranja.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Default="00FF0941" w:rsidP="00E5523F">
            <w:proofErr w:type="spellStart"/>
            <w:r>
              <w:t>Erkilon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DAF" w:rsidRPr="00A3592A" w:rsidRDefault="00FF0941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1459AA" w:rsidRDefault="00FF0941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2.690,00</w:t>
            </w:r>
          </w:p>
        </w:tc>
      </w:tr>
      <w:tr w:rsidR="00E40DAF" w:rsidRPr="00CC7675" w:rsidTr="00FF094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0C1D4A" w:rsidRDefault="00E40DAF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A71057" w:rsidRDefault="00E40DAF" w:rsidP="00E552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0DAF" w:rsidRPr="00A3592A" w:rsidRDefault="00E40DAF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DAF" w:rsidRPr="001459AA" w:rsidRDefault="00FF0941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4.939,90</w:t>
            </w:r>
          </w:p>
        </w:tc>
      </w:tr>
    </w:tbl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 w:rsidR="00FF0941">
        <w:rPr>
          <w:rFonts w:ascii="Arial" w:hAnsi="Arial" w:cs="Arial"/>
          <w:b/>
          <w:sz w:val="18"/>
          <w:szCs w:val="18"/>
        </w:rPr>
        <w:t>2434738766-0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 w:rsidR="00FF0941">
        <w:rPr>
          <w:rFonts w:ascii="Arial" w:hAnsi="Arial" w:cs="Arial"/>
          <w:b/>
          <w:sz w:val="18"/>
          <w:szCs w:val="18"/>
        </w:rPr>
        <w:t>001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r w:rsidR="00FF0941">
        <w:rPr>
          <w:rFonts w:ascii="Arial" w:hAnsi="Arial" w:cs="Arial"/>
          <w:b/>
          <w:sz w:val="18"/>
          <w:szCs w:val="18"/>
        </w:rPr>
        <w:t xml:space="preserve">323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E40DAF" w:rsidRPr="00CC7675" w:rsidRDefault="00E40DAF" w:rsidP="00E40D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40DAF" w:rsidRPr="00CC7675" w:rsidRDefault="00E40DAF" w:rsidP="00E40DA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40DAF" w:rsidRPr="00CC7675" w:rsidRDefault="00E40DAF" w:rsidP="00E40D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40DAF" w:rsidRPr="00CC7675" w:rsidRDefault="00E40DAF" w:rsidP="00E40DA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E40DAF" w:rsidRPr="00CC7675" w:rsidRDefault="00E40DAF" w:rsidP="00E40DA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40DAF" w:rsidRPr="00CC7675" w:rsidRDefault="00E40DAF" w:rsidP="00E40DA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40DAF" w:rsidRPr="00CC7675" w:rsidRDefault="00E40DAF" w:rsidP="00E40DA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E40DAF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E40DAF" w:rsidRPr="00CC7675" w:rsidTr="00E5523F">
        <w:tc>
          <w:tcPr>
            <w:tcW w:w="4685" w:type="dxa"/>
          </w:tcPr>
          <w:p w:rsidR="00E40DAF" w:rsidRPr="00CC7675" w:rsidRDefault="00E40DA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40DAF" w:rsidRPr="00CC7675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40DAF" w:rsidRPr="00CC7675" w:rsidRDefault="00E40DA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40DAF" w:rsidRPr="00CC7675" w:rsidRDefault="00E40DA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40DAF" w:rsidRPr="00E40DAF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40DAF">
              <w:rPr>
                <w:rFonts w:ascii="Arial" w:hAnsi="Arial" w:cs="Arial"/>
                <w:sz w:val="20"/>
                <w:szCs w:val="20"/>
              </w:rPr>
              <w:t>CARLOS EDUARDO DE SOUZA BORGES</w:t>
            </w:r>
            <w:r w:rsidRPr="00E40DAF">
              <w:rPr>
                <w:rFonts w:ascii="Arial" w:hAnsi="Arial" w:cs="Arial"/>
                <w:sz w:val="20"/>
                <w:szCs w:val="20"/>
              </w:rPr>
              <w:t xml:space="preserve"> CPF: 005.959.549-36</w:t>
            </w:r>
          </w:p>
          <w:p w:rsidR="00E40DAF" w:rsidRPr="00CC7675" w:rsidRDefault="00E40DAF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DAF" w:rsidRPr="00CC7675" w:rsidRDefault="00E40DAF" w:rsidP="00E40DAF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E40DAF" w:rsidRPr="00CC7675" w:rsidRDefault="00E40DAF" w:rsidP="00E40DAF">
      <w:pPr>
        <w:pStyle w:val="SemEspaamento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rPr>
          <w:rFonts w:ascii="Arial" w:hAnsi="Arial" w:cs="Arial"/>
          <w:sz w:val="20"/>
          <w:szCs w:val="20"/>
        </w:rPr>
      </w:pPr>
    </w:p>
    <w:p w:rsidR="00E40DAF" w:rsidRPr="00CC7675" w:rsidRDefault="00E40DAF" w:rsidP="00E40DA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40DAF" w:rsidRPr="00CC7675" w:rsidTr="00E5523F">
        <w:trPr>
          <w:trHeight w:val="1075"/>
        </w:trPr>
        <w:tc>
          <w:tcPr>
            <w:tcW w:w="4606" w:type="dxa"/>
          </w:tcPr>
          <w:p w:rsidR="00E40DAF" w:rsidRPr="00CC7675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E40DAF" w:rsidRPr="00CC7675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40DAF" w:rsidRPr="00CC7675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E40DAF" w:rsidRPr="00CC7675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E40DAF" w:rsidRPr="00CC7675" w:rsidTr="00E5523F">
        <w:tc>
          <w:tcPr>
            <w:tcW w:w="4606" w:type="dxa"/>
          </w:tcPr>
          <w:p w:rsidR="00E40DAF" w:rsidRPr="00CC7675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40DAF" w:rsidRPr="00CC7675" w:rsidRDefault="00E40DAF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0DAF" w:rsidRPr="00CC7675" w:rsidRDefault="00E40DAF" w:rsidP="00E40DAF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E40DAF" w:rsidRDefault="00E40DAF" w:rsidP="00E40DAF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E40DAF" w:rsidRDefault="00E40DAF" w:rsidP="00E40DAF"/>
    <w:p w:rsidR="00E40DAF" w:rsidRDefault="00E40DAF" w:rsidP="00E40DAF"/>
    <w:p w:rsidR="00E40DAF" w:rsidRDefault="00E40DAF" w:rsidP="00E40DAF"/>
    <w:p w:rsidR="00E40DAF" w:rsidRDefault="00E40DAF" w:rsidP="00E40DAF"/>
    <w:p w:rsidR="00000000" w:rsidRDefault="00FF0941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FF0941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FF094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FF094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FF094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FF094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FF094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40DAF"/>
    <w:rsid w:val="00E40DAF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E40DA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40D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40DAF"/>
  </w:style>
  <w:style w:type="character" w:customStyle="1" w:styleId="RodapChar">
    <w:name w:val="Rodapé Char"/>
    <w:basedOn w:val="Fontepargpadro"/>
    <w:link w:val="Rodap"/>
    <w:uiPriority w:val="99"/>
    <w:rsid w:val="00E40DA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40D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40DAF"/>
  </w:style>
  <w:style w:type="paragraph" w:styleId="SemEspaamento">
    <w:name w:val="No Spacing"/>
    <w:link w:val="SemEspaamentoChar"/>
    <w:uiPriority w:val="1"/>
    <w:qFormat/>
    <w:rsid w:val="00E40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0DA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E40DA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40D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40D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E40DAF"/>
    <w:rPr>
      <w:color w:val="0000FF"/>
      <w:u w:val="single"/>
    </w:rPr>
  </w:style>
  <w:style w:type="paragraph" w:styleId="NormalWeb">
    <w:name w:val="Normal (Web)"/>
    <w:basedOn w:val="Normal"/>
    <w:uiPriority w:val="99"/>
    <w:rsid w:val="00E4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40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hg-marketing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2336</Words>
  <Characters>12618</Characters>
  <Application>Microsoft Office Word</Application>
  <DocSecurity>0</DocSecurity>
  <Lines>105</Lines>
  <Paragraphs>29</Paragraphs>
  <ScaleCrop>false</ScaleCrop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2022-05-27T12:23:00Z</dcterms:created>
  <dcterms:modified xsi:type="dcterms:W3CDTF">2022-05-27T12:31:00Z</dcterms:modified>
</cp:coreProperties>
</file>