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55" w:rsidRPr="00D778E9" w:rsidRDefault="000A1355" w:rsidP="000A135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64/2022-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0A1355" w:rsidRPr="00D778E9" w:rsidRDefault="000A1355" w:rsidP="000A135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0A1355" w:rsidRPr="000A1355" w:rsidRDefault="000A1355" w:rsidP="000A1355">
      <w:pPr>
        <w:jc w:val="both"/>
        <w:rPr>
          <w:rFonts w:ascii="Arial" w:hAnsi="Arial" w:cs="Arial"/>
          <w:sz w:val="20"/>
          <w:szCs w:val="20"/>
        </w:rPr>
      </w:pPr>
      <w:r w:rsidRPr="000A1355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0A1355">
        <w:rPr>
          <w:rFonts w:ascii="Arial" w:hAnsi="Arial" w:cs="Arial"/>
          <w:b/>
          <w:sz w:val="20"/>
          <w:szCs w:val="20"/>
        </w:rPr>
        <w:t>DARTAGNAN CALIXTO FRAIZ</w:t>
      </w:r>
      <w:r w:rsidRPr="000A1355">
        <w:rPr>
          <w:rFonts w:ascii="Arial" w:hAnsi="Arial" w:cs="Arial"/>
          <w:sz w:val="20"/>
          <w:szCs w:val="20"/>
        </w:rPr>
        <w:t>,</w:t>
      </w:r>
      <w:r w:rsidRPr="000A1355">
        <w:rPr>
          <w:rFonts w:ascii="Arial" w:hAnsi="Arial" w:cs="Arial"/>
          <w:b/>
          <w:sz w:val="20"/>
          <w:szCs w:val="20"/>
        </w:rPr>
        <w:t xml:space="preserve"> </w:t>
      </w:r>
      <w:r w:rsidRPr="000A1355">
        <w:rPr>
          <w:rFonts w:ascii="Arial" w:hAnsi="Arial" w:cs="Arial"/>
          <w:sz w:val="20"/>
          <w:szCs w:val="20"/>
        </w:rPr>
        <w:t>brasileiro</w:t>
      </w:r>
      <w:r w:rsidRPr="000A1355">
        <w:rPr>
          <w:rFonts w:ascii="Arial" w:hAnsi="Arial" w:cs="Arial"/>
          <w:b/>
          <w:sz w:val="20"/>
          <w:szCs w:val="20"/>
        </w:rPr>
        <w:t xml:space="preserve">, </w:t>
      </w:r>
      <w:r w:rsidRPr="000A1355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0A1355">
        <w:rPr>
          <w:rFonts w:ascii="Arial" w:hAnsi="Arial" w:cs="Arial"/>
          <w:b/>
          <w:bCs/>
          <w:sz w:val="20"/>
          <w:szCs w:val="20"/>
        </w:rPr>
        <w:t>CONTRATANTE</w:t>
      </w:r>
      <w:r w:rsidRPr="000A1355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0A1355">
        <w:rPr>
          <w:rFonts w:ascii="Arial" w:hAnsi="Arial" w:cs="Arial"/>
          <w:b/>
          <w:sz w:val="20"/>
          <w:szCs w:val="20"/>
        </w:rPr>
        <w:t>A.R.</w:t>
      </w:r>
      <w:proofErr w:type="spellEnd"/>
      <w:r w:rsidRPr="000A1355">
        <w:rPr>
          <w:rFonts w:ascii="Arial" w:hAnsi="Arial" w:cs="Arial"/>
          <w:b/>
          <w:sz w:val="20"/>
          <w:szCs w:val="20"/>
        </w:rPr>
        <w:t xml:space="preserve"> SANTOS &amp; CIA LTDA</w:t>
      </w:r>
      <w:r w:rsidRPr="000A1355">
        <w:rPr>
          <w:rFonts w:ascii="Arial" w:hAnsi="Arial" w:cs="Arial"/>
          <w:sz w:val="20"/>
          <w:szCs w:val="20"/>
        </w:rPr>
        <w:t xml:space="preserve">, inscrita no CNPJ sob n.º 08.434.728/0001-33, Fone (43) 3554-1515 e (43) 98111-3246 email </w:t>
      </w:r>
      <w:hyperlink r:id="rId6" w:history="1">
        <w:r w:rsidRPr="000A1355">
          <w:rPr>
            <w:rStyle w:val="Hyperlink"/>
            <w:rFonts w:ascii="Arial" w:hAnsi="Arial" w:cs="Arial"/>
            <w:sz w:val="20"/>
            <w:szCs w:val="20"/>
            <w:u w:val="none"/>
          </w:rPr>
          <w:t>djadrianorodrigues@hotmail.com</w:t>
        </w:r>
      </w:hyperlink>
      <w:r w:rsidRPr="000A1355">
        <w:rPr>
          <w:rFonts w:ascii="Arial" w:hAnsi="Arial" w:cs="Arial"/>
          <w:sz w:val="20"/>
          <w:szCs w:val="20"/>
        </w:rPr>
        <w:t xml:space="preserve"> com sede na Rua Siqueira Campos n.º 386 – Centro - CEP. 86.320-000 na cidade de Congonhinhas – PR, neste ato representado pelo Senhor </w:t>
      </w:r>
      <w:r>
        <w:rPr>
          <w:rFonts w:ascii="Arial" w:hAnsi="Arial" w:cs="Arial"/>
          <w:b/>
          <w:sz w:val="20"/>
          <w:szCs w:val="20"/>
        </w:rPr>
        <w:t>ADRIANO RODRIGUES DOS SANTOS</w:t>
      </w:r>
      <w:r w:rsidRPr="000A1355">
        <w:rPr>
          <w:rFonts w:ascii="Arial" w:hAnsi="Arial" w:cs="Arial"/>
          <w:sz w:val="20"/>
          <w:szCs w:val="20"/>
        </w:rPr>
        <w:t xml:space="preserve">, brasileiro, empresário, solteiro, portador de Cédula de Identidade n.º 7.015.316-5 SSP/PR e inscrito sob CPF/MF n.º 034.669.259-83, neste ato simplesmente denominado </w:t>
      </w:r>
      <w:r w:rsidRPr="000A135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A135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condições.</w:t>
      </w:r>
    </w:p>
    <w:p w:rsidR="000A1355" w:rsidRPr="00D778E9" w:rsidRDefault="000A1355" w:rsidP="000A1355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0A1355" w:rsidRPr="005820E9" w:rsidRDefault="000A1355" w:rsidP="000A135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deste instrumento. </w:t>
      </w:r>
    </w:p>
    <w:p w:rsidR="000A1355" w:rsidRPr="00D778E9" w:rsidRDefault="000A1355" w:rsidP="000A135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529"/>
        <w:gridCol w:w="992"/>
        <w:gridCol w:w="709"/>
        <w:gridCol w:w="851"/>
      </w:tblGrid>
      <w:tr w:rsidR="000A1355" w:rsidRPr="00D778E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355" w:rsidRPr="00D778E9" w:rsidRDefault="000A135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0A1355" w:rsidRPr="00D778E9" w:rsidRDefault="000A135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55" w:rsidRPr="00D778E9" w:rsidRDefault="000A135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355" w:rsidRPr="00D778E9" w:rsidRDefault="000A135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0A1355" w:rsidRPr="00D778E9" w:rsidRDefault="000A135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55" w:rsidRPr="00D778E9" w:rsidRDefault="000A1355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55" w:rsidRPr="00D778E9" w:rsidRDefault="000A1355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55" w:rsidRPr="00D778E9" w:rsidRDefault="000A1355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55" w:rsidRPr="00D778E9" w:rsidRDefault="000A1355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344BE" w:rsidRPr="00CA4EC0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Bebedouro de coluna galão, em inox, com 02 torneiras, capacidade do galão de 10 a 20 litros, capacidade interna de 02 litros, capacidade de fornecimento de água gelada de 1,28 l/h, temperatura do resfriamento 10º/50ºF, vazão mínima 96 </w:t>
            </w:r>
            <w:proofErr w:type="gramStart"/>
            <w:r w:rsidRPr="00B319A2">
              <w:rPr>
                <w:rFonts w:ascii="Arial" w:hAnsi="Arial" w:cs="Arial"/>
                <w:sz w:val="20"/>
                <w:szCs w:val="20"/>
              </w:rPr>
              <w:t>l/h,</w:t>
            </w:r>
            <w:proofErr w:type="gramEnd"/>
            <w:r w:rsidRPr="00B319A2">
              <w:rPr>
                <w:rFonts w:ascii="Arial" w:hAnsi="Arial" w:cs="Arial"/>
                <w:sz w:val="20"/>
                <w:szCs w:val="20"/>
              </w:rPr>
              <w:t xml:space="preserve">compressor com termostato regulável externo, tamanho 980x320x330mm, peso 12,8kg,eficiência energética IPX4, 127 ou 220V,, amperagem 1,5/0,7, potencia 90W, 60HZ, consume de energia de 12,2 kWh/mês, torneira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up&amp;down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pés antiderrapantes, garantia de 12 meses.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Britânia</w:t>
            </w:r>
            <w:proofErr w:type="spellEnd"/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Pr="00CA4EC0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608,00</w:t>
            </w: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Pr="00CA4EC0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1.824,00</w:t>
            </w: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Pr="00CA4EC0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44BE" w:rsidRPr="00CA4EC0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Caixa de som Bluetooth portátil amplificada </w:t>
            </w:r>
            <w:proofErr w:type="gram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400W</w:t>
            </w:r>
            <w:proofErr w:type="gram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USB, display digital, bateria recarregável, rádio FM, </w:t>
            </w:r>
            <w:proofErr w:type="spell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woofer</w:t>
            </w:r>
            <w:proofErr w:type="spell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12”, formato de mídia  MP3 e MP4, compatibilidade </w:t>
            </w:r>
            <w:proofErr w:type="spell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iOs</w:t>
            </w:r>
            <w:proofErr w:type="spell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Android</w:t>
            </w:r>
            <w:proofErr w:type="spell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freqüência 75.5 </w:t>
            </w:r>
            <w:r w:rsidRPr="00B319A2">
              <w:rPr>
                <w:rFonts w:ascii="Arial" w:hAnsi="Arial" w:cs="Arial"/>
                <w:sz w:val="20"/>
                <w:szCs w:val="20"/>
              </w:rPr>
              <w:t xml:space="preserve">~ 108 MHZ, 06 modos de equalização, capacidade da bateria em volume máximo 2,5 horas, tempo de carregamento 03 horas,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bivolt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>,conexão USB, SD, AUX, MIC. Garantia 12 meses.</w:t>
            </w:r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319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(01 Escola Dr. Marcelino Nogueira e 01 CMEI Pequeno Príncipe  – Emenda Impositiva, 01 Educação,  01 </w:t>
            </w:r>
            <w:proofErr w:type="spellStart"/>
            <w:r w:rsidRPr="00B319A2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B319A2">
              <w:rPr>
                <w:rFonts w:ascii="Arial" w:hAnsi="Arial" w:cs="Arial"/>
                <w:b/>
                <w:sz w:val="20"/>
                <w:szCs w:val="20"/>
              </w:rPr>
              <w:t>.Social</w:t>
            </w:r>
            <w:r w:rsidRPr="00B319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Anvox</w:t>
            </w:r>
            <w:proofErr w:type="spellEnd"/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Pr="00CA4EC0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460,00</w:t>
            </w: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Pr="00CA4EC0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1.840,00</w:t>
            </w: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Pr="00CA4EC0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44BE" w:rsidRPr="00CA4EC0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Chromecast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com Google TV 4k HDR HDMI, adaptador multimídia, modelo ga01919-us, dimensões embalagem 130x110x55mm, cor branca, conectividade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bluetooh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áudio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dolby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digital,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dolby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digital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plus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dolby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atmos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microfone integrado ao controle remoto, processador CPU QUAD CORE A53 1.8GHZ, Resolução 3840x2160p (4k) a 60FPS, conexões HDMI para conexão diretamente a TV, alimentação USB tipo C, sistema operacional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Android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>(CASA LAR e CRAS)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A6F">
              <w:rPr>
                <w:rFonts w:ascii="Arial" w:hAnsi="Arial" w:cs="Arial"/>
                <w:sz w:val="16"/>
                <w:szCs w:val="16"/>
              </w:rPr>
              <w:t xml:space="preserve">Google </w:t>
            </w:r>
            <w:proofErr w:type="spellStart"/>
            <w:r w:rsidRPr="00741A6F">
              <w:rPr>
                <w:rFonts w:ascii="Arial" w:hAnsi="Arial" w:cs="Arial"/>
                <w:sz w:val="16"/>
                <w:szCs w:val="16"/>
              </w:rPr>
              <w:t>Cromecast</w:t>
            </w:r>
            <w:proofErr w:type="spellEnd"/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1A6F" w:rsidRP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345,00</w:t>
            </w: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Pr="00CA4EC0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690,00</w:t>
            </w: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Pr="00CA4EC0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44BE" w:rsidRPr="00CA4EC0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Máquina de algodão doce profissional com produção de 03 a 04 algodões por minuto, equipada com turbina, </w:t>
            </w:r>
            <w:proofErr w:type="gram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130mm</w:t>
            </w:r>
            <w:proofErr w:type="gram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de diâmetro, bacia coletora 50cm diâmetro externo, com alta saída dos algodões, controlada com </w:t>
            </w:r>
            <w:proofErr w:type="spell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dimmer</w:t>
            </w:r>
            <w:proofErr w:type="spell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micro processado, tensão 127-240 volts, </w:t>
            </w:r>
            <w:proofErr w:type="spell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bivolt</w:t>
            </w:r>
            <w:proofErr w:type="spell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automático, gabinete em aço inox escovado, tamanho 48x38cm, peso 10kg, motor 127v:120w/3410 RPM -  220v:240w/3520 RPM, potencia máxima 1400watts. </w:t>
            </w:r>
            <w:r w:rsidRPr="00B319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(Departamento de Cultura – Emenda Impositiva)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A6F" w:rsidRDefault="007344BE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Inovamaq</w:t>
            </w:r>
            <w:proofErr w:type="spellEnd"/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4BE" w:rsidRPr="00CA4EC0" w:rsidRDefault="007344BE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41A6F">
              <w:rPr>
                <w:rFonts w:ascii="Arial" w:hAnsi="Arial" w:cs="Arial"/>
                <w:sz w:val="12"/>
                <w:szCs w:val="12"/>
              </w:rPr>
              <w:t>1.250,00</w:t>
            </w: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741A6F" w:rsidRP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1.250,00</w:t>
            </w: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Pr="00CA4EC0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44BE" w:rsidRPr="00CA4EC0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B319A2" w:rsidRDefault="007344BE" w:rsidP="00DC5E4E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Microfone sem fio duplo digital, receptor faixa de freqüência 550-</w:t>
            </w:r>
            <w:proofErr w:type="gram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690MHz</w:t>
            </w:r>
            <w:proofErr w:type="gram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12V consumo 500 </w:t>
            </w:r>
            <w:proofErr w:type="spell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mA</w:t>
            </w:r>
            <w:proofErr w:type="spell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canais 02 distorção </w:t>
            </w:r>
            <w:r w:rsidRPr="00B319A2">
              <w:rPr>
                <w:rFonts w:ascii="Arial" w:hAnsi="Arial" w:cs="Arial"/>
                <w:sz w:val="20"/>
                <w:szCs w:val="20"/>
              </w:rPr>
              <w:t xml:space="preserve">&lt;0,3%, resposta de freqüência 30 Hz a 20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KHz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sinal ruído 96 dB,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tranmissor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frequencia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da portadora 630-690 MHz, potencia de saída 10mW-30mW, distorção harmônica &lt;-50 dB, bateria com 02 pilhas AA (1,5V), duração das pilhas em uso contínuo 05 horas, consumo do transmissor = 110mA. Alimentação </w:t>
            </w:r>
            <w:proofErr w:type="gramStart"/>
            <w:r w:rsidRPr="00B319A2">
              <w:rPr>
                <w:rFonts w:ascii="Arial" w:hAnsi="Arial" w:cs="Arial"/>
                <w:sz w:val="20"/>
                <w:szCs w:val="20"/>
              </w:rPr>
              <w:t>110v</w:t>
            </w:r>
            <w:proofErr w:type="gramEnd"/>
            <w:r w:rsidRPr="00B319A2">
              <w:rPr>
                <w:rFonts w:ascii="Arial" w:hAnsi="Arial" w:cs="Arial"/>
                <w:sz w:val="20"/>
                <w:szCs w:val="20"/>
              </w:rPr>
              <w:t xml:space="preserve">/220v.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 xml:space="preserve">(02 Educação 02 </w:t>
            </w:r>
            <w:proofErr w:type="spellStart"/>
            <w:proofErr w:type="gramStart"/>
            <w:r w:rsidRPr="00B319A2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B319A2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B319A2">
              <w:rPr>
                <w:rFonts w:ascii="Arial" w:hAnsi="Arial" w:cs="Arial"/>
                <w:b/>
                <w:sz w:val="20"/>
                <w:szCs w:val="20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MXT</w:t>
            </w: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1A6F" w:rsidRPr="00CA4EC0" w:rsidRDefault="00741A6F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870,00</w:t>
            </w: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1A6F" w:rsidRPr="00CA4EC0" w:rsidRDefault="00741A6F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Default="007344BE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3.480,00</w:t>
            </w: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A6F" w:rsidRPr="00CA4EC0" w:rsidRDefault="00741A6F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44BE" w:rsidRPr="00CA4EC0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CA4EC0" w:rsidRDefault="007344BE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CA4EC0" w:rsidRDefault="007344BE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4BE" w:rsidRPr="00CA4EC0" w:rsidRDefault="007344BE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BE" w:rsidRPr="00CA4EC0" w:rsidRDefault="007344BE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Pr="00CA4EC0" w:rsidRDefault="007344BE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Pr="00CA4EC0" w:rsidRDefault="007344BE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4BE" w:rsidRPr="00CA4EC0" w:rsidRDefault="007344BE" w:rsidP="00DA2E6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9.084,00</w:t>
            </w:r>
          </w:p>
        </w:tc>
      </w:tr>
    </w:tbl>
    <w:p w:rsidR="00741A6F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1A6F" w:rsidRDefault="000A1355" w:rsidP="000A1355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741A6F" w:rsidRDefault="00741A6F" w:rsidP="000A1355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A1355" w:rsidRPr="00D778E9" w:rsidRDefault="000A1355" w:rsidP="000A135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A1355" w:rsidRPr="00D778E9" w:rsidRDefault="000A1355" w:rsidP="000A13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41A6F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741A6F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AC216B" w:rsidRDefault="00741A6F" w:rsidP="000A135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0A1355"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="000A1355"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="000A1355"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0A1355" w:rsidRPr="005C716E" w:rsidRDefault="000A1355" w:rsidP="000A1355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0A1355" w:rsidRPr="006671B9" w:rsidRDefault="000A1355" w:rsidP="000A1355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741A6F" w:rsidRDefault="000A1355" w:rsidP="000A1355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41A6F" w:rsidRDefault="00741A6F" w:rsidP="000A1355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460-103/470-104/480-107/490-104/500-104/430-104/1850-103/1860-104/1870-107/540-104/870-000/3200-000/9079-934/9081-940/9083-941/9078-957/9080-10934/6015-000.</w:t>
      </w:r>
    </w:p>
    <w:p w:rsidR="000A1355" w:rsidRPr="00E45E85" w:rsidRDefault="000A1355" w:rsidP="000A1355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A1355" w:rsidRPr="00D778E9" w:rsidRDefault="000A1355" w:rsidP="000A13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A1355" w:rsidRPr="00D778E9" w:rsidRDefault="000A1355" w:rsidP="000A135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A1355" w:rsidRDefault="000A1355" w:rsidP="000A135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41A6F" w:rsidRPr="00D778E9" w:rsidRDefault="00741A6F" w:rsidP="000A135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A1355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41A6F" w:rsidRPr="00D778E9" w:rsidRDefault="00741A6F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A1355" w:rsidRPr="00D778E9" w:rsidRDefault="000A1355" w:rsidP="000A135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A1355" w:rsidRPr="00D778E9" w:rsidRDefault="000A1355" w:rsidP="000A135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A1355" w:rsidRPr="00D778E9" w:rsidRDefault="000A1355" w:rsidP="000A135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0A1355" w:rsidRPr="00D778E9" w:rsidRDefault="000A1355" w:rsidP="000A135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A1355" w:rsidRPr="00D778E9" w:rsidRDefault="000A1355" w:rsidP="000A13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A1355" w:rsidRPr="00D778E9" w:rsidRDefault="000A1355" w:rsidP="000A13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0A1355" w:rsidRPr="00D778E9" w:rsidRDefault="000A1355" w:rsidP="000A135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A1355" w:rsidRPr="00D778E9" w:rsidRDefault="000A1355" w:rsidP="000A13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A1355" w:rsidRPr="00D778E9" w:rsidRDefault="000A1355" w:rsidP="000A135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0A1355" w:rsidRPr="00D778E9" w:rsidRDefault="000A1355" w:rsidP="000A13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A1355" w:rsidRPr="00D778E9" w:rsidRDefault="000A1355" w:rsidP="000A135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0A1355" w:rsidRPr="00D778E9" w:rsidTr="00DA2E65">
        <w:tc>
          <w:tcPr>
            <w:tcW w:w="4685" w:type="dxa"/>
          </w:tcPr>
          <w:p w:rsidR="000A1355" w:rsidRPr="00D778E9" w:rsidRDefault="000A135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0A1355" w:rsidRPr="00D778E9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0A1355" w:rsidRPr="00D778E9" w:rsidRDefault="000A135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0A1355" w:rsidRPr="00D778E9" w:rsidRDefault="000A135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0A1355" w:rsidRPr="000A1355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A1355">
              <w:rPr>
                <w:rFonts w:ascii="Arial" w:hAnsi="Arial" w:cs="Arial"/>
                <w:sz w:val="20"/>
                <w:szCs w:val="20"/>
              </w:rPr>
              <w:t xml:space="preserve">ADRIANO RODRIGUES DOS SANTOS </w:t>
            </w:r>
          </w:p>
          <w:p w:rsidR="000A1355" w:rsidRPr="0072513F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513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Pr="000A1355">
              <w:rPr>
                <w:rFonts w:ascii="Arial" w:hAnsi="Arial" w:cs="Arial"/>
                <w:sz w:val="20"/>
                <w:szCs w:val="20"/>
              </w:rPr>
              <w:t>034.669.259-83</w:t>
            </w:r>
          </w:p>
          <w:p w:rsidR="000A1355" w:rsidRPr="004B5204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A1355" w:rsidRPr="00D778E9" w:rsidRDefault="000A135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355" w:rsidRPr="00D778E9" w:rsidRDefault="000A1355" w:rsidP="000A1355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0A1355" w:rsidRPr="00D778E9" w:rsidRDefault="000A1355" w:rsidP="000A1355">
      <w:pPr>
        <w:pStyle w:val="SemEspaamento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rPr>
          <w:rFonts w:ascii="Arial" w:hAnsi="Arial" w:cs="Arial"/>
          <w:sz w:val="20"/>
          <w:szCs w:val="20"/>
        </w:rPr>
      </w:pPr>
    </w:p>
    <w:p w:rsidR="000A1355" w:rsidRPr="00D778E9" w:rsidRDefault="000A1355" w:rsidP="000A135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A1355" w:rsidRPr="00D778E9" w:rsidTr="00DA2E65">
        <w:trPr>
          <w:trHeight w:val="1075"/>
        </w:trPr>
        <w:tc>
          <w:tcPr>
            <w:tcW w:w="4606" w:type="dxa"/>
          </w:tcPr>
          <w:p w:rsidR="000A1355" w:rsidRPr="00D778E9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0A1355" w:rsidRPr="00D778E9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0A1355" w:rsidRPr="00D778E9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0A1355" w:rsidRPr="00D778E9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0A1355" w:rsidRPr="00D778E9" w:rsidTr="00DA2E65">
        <w:tc>
          <w:tcPr>
            <w:tcW w:w="4606" w:type="dxa"/>
          </w:tcPr>
          <w:p w:rsidR="000A1355" w:rsidRPr="00D778E9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A1355" w:rsidRPr="00D778E9" w:rsidRDefault="000A135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355" w:rsidRPr="00D778E9" w:rsidRDefault="000A1355" w:rsidP="000A13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0A1355" w:rsidRDefault="000A1355" w:rsidP="000A1355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6E7B63" w:rsidRDefault="006E7B63"/>
    <w:sectPr w:rsidR="006E7B63" w:rsidSect="00BF6B1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B63" w:rsidRDefault="006E7B63" w:rsidP="006E7B63">
      <w:pPr>
        <w:spacing w:after="0" w:line="240" w:lineRule="auto"/>
      </w:pPr>
      <w:r>
        <w:separator/>
      </w:r>
    </w:p>
  </w:endnote>
  <w:endnote w:type="continuationSeparator" w:id="1">
    <w:p w:rsidR="006E7B63" w:rsidRDefault="006E7B63" w:rsidP="006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741A6F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0A13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0A13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B63" w:rsidRDefault="006E7B63" w:rsidP="006E7B63">
      <w:pPr>
        <w:spacing w:after="0" w:line="240" w:lineRule="auto"/>
      </w:pPr>
      <w:r>
        <w:separator/>
      </w:r>
    </w:p>
  </w:footnote>
  <w:footnote w:type="continuationSeparator" w:id="1">
    <w:p w:rsidR="006E7B63" w:rsidRDefault="006E7B63" w:rsidP="006E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0A135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0A135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741A6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355"/>
    <w:rsid w:val="000A1355"/>
    <w:rsid w:val="006E7B63"/>
    <w:rsid w:val="007344BE"/>
    <w:rsid w:val="0074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A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1355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1355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A13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0A1355"/>
  </w:style>
  <w:style w:type="character" w:customStyle="1" w:styleId="RodapChar">
    <w:name w:val="Rodapé Char"/>
    <w:basedOn w:val="Fontepargpadro"/>
    <w:link w:val="Rodap"/>
    <w:uiPriority w:val="99"/>
    <w:rsid w:val="000A135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A13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0A1355"/>
  </w:style>
  <w:style w:type="character" w:customStyle="1" w:styleId="TtuloChar">
    <w:name w:val="Título Char"/>
    <w:basedOn w:val="Fontepargpadro"/>
    <w:link w:val="Ttulo"/>
    <w:rsid w:val="000A135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0A135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0A1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0A1355"/>
    <w:rPr>
      <w:color w:val="0000FF"/>
      <w:u w:val="single"/>
    </w:rPr>
  </w:style>
  <w:style w:type="paragraph" w:styleId="NormalWeb">
    <w:name w:val="Normal (Web)"/>
    <w:basedOn w:val="Normal"/>
    <w:uiPriority w:val="99"/>
    <w:rsid w:val="000A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0A1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adrianorodrigues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2770</Words>
  <Characters>14961</Characters>
  <Application>Microsoft Office Word</Application>
  <DocSecurity>0</DocSecurity>
  <Lines>124</Lines>
  <Paragraphs>35</Paragraphs>
  <ScaleCrop>false</ScaleCrop>
  <Company/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2022-06-06T13:26:00Z</dcterms:created>
  <dcterms:modified xsi:type="dcterms:W3CDTF">2022-06-07T12:15:00Z</dcterms:modified>
</cp:coreProperties>
</file>