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9F" w:rsidRPr="00630AF1" w:rsidRDefault="009F259F" w:rsidP="009F259F">
      <w:pPr>
        <w:pStyle w:val="Ttulo"/>
        <w:rPr>
          <w:rFonts w:ascii="Arial" w:hAnsi="Arial" w:cs="Arial"/>
          <w:bCs/>
          <w:color w:val="000000"/>
          <w:sz w:val="20"/>
          <w:u w:val="single"/>
        </w:rPr>
      </w:pPr>
    </w:p>
    <w:p w:rsidR="009F259F" w:rsidRPr="00630AF1" w:rsidRDefault="009F259F" w:rsidP="009F259F">
      <w:pPr>
        <w:pStyle w:val="Ttulo"/>
        <w:rPr>
          <w:rFonts w:ascii="Arial" w:hAnsi="Arial" w:cs="Arial"/>
          <w:bCs/>
          <w:color w:val="000000"/>
          <w:sz w:val="20"/>
          <w:u w:val="single"/>
        </w:rPr>
      </w:pPr>
      <w:r w:rsidRPr="00630AF1">
        <w:rPr>
          <w:rFonts w:ascii="Arial" w:hAnsi="Arial" w:cs="Arial"/>
          <w:bCs/>
          <w:color w:val="000000"/>
          <w:sz w:val="20"/>
          <w:u w:val="single"/>
        </w:rPr>
        <w:t>CONTRATO DE FORNECIMENTO</w:t>
      </w:r>
      <w:proofErr w:type="gramStart"/>
      <w:r w:rsidRPr="00630AF1">
        <w:rPr>
          <w:rFonts w:ascii="Arial" w:hAnsi="Arial" w:cs="Arial"/>
          <w:bCs/>
          <w:color w:val="000000"/>
          <w:sz w:val="20"/>
          <w:u w:val="single"/>
        </w:rPr>
        <w:t xml:space="preserve">  </w:t>
      </w:r>
      <w:proofErr w:type="gramEnd"/>
      <w:r w:rsidRPr="00630AF1">
        <w:rPr>
          <w:rFonts w:ascii="Arial" w:hAnsi="Arial" w:cs="Arial"/>
          <w:bCs/>
          <w:color w:val="000000"/>
          <w:sz w:val="20"/>
          <w:u w:val="single"/>
        </w:rPr>
        <w:t>N.º 246/2022- PREGÃO ELETRÕNICO N.º 0</w:t>
      </w:r>
      <w:r w:rsidR="009F6801">
        <w:rPr>
          <w:rFonts w:ascii="Arial" w:hAnsi="Arial" w:cs="Arial"/>
          <w:bCs/>
          <w:color w:val="000000"/>
          <w:sz w:val="20"/>
          <w:u w:val="single"/>
        </w:rPr>
        <w:t>71</w:t>
      </w:r>
      <w:r w:rsidRPr="00630AF1">
        <w:rPr>
          <w:rFonts w:ascii="Arial" w:hAnsi="Arial" w:cs="Arial"/>
          <w:bCs/>
          <w:color w:val="000000"/>
          <w:sz w:val="20"/>
          <w:u w:val="single"/>
        </w:rPr>
        <w:t>/2022.</w:t>
      </w:r>
    </w:p>
    <w:p w:rsidR="009F259F" w:rsidRPr="00630AF1" w:rsidRDefault="009F259F" w:rsidP="009F259F">
      <w:pPr>
        <w:pStyle w:val="Ttulo"/>
        <w:rPr>
          <w:rFonts w:ascii="Arial" w:hAnsi="Arial" w:cs="Arial"/>
          <w:bCs/>
          <w:color w:val="000000"/>
          <w:sz w:val="20"/>
          <w:u w:val="single"/>
        </w:rPr>
      </w:pPr>
    </w:p>
    <w:p w:rsidR="009F259F" w:rsidRPr="00630AF1" w:rsidRDefault="009F259F" w:rsidP="00630AF1">
      <w:pPr>
        <w:ind w:right="-376"/>
        <w:jc w:val="both"/>
        <w:rPr>
          <w:rFonts w:ascii="Arial" w:hAnsi="Arial" w:cs="Arial"/>
          <w:b/>
          <w:sz w:val="19"/>
          <w:szCs w:val="19"/>
        </w:rPr>
      </w:pPr>
      <w:r w:rsidRPr="00630AF1">
        <w:rPr>
          <w:rFonts w:ascii="Arial" w:hAnsi="Arial" w:cs="Arial"/>
          <w:sz w:val="19"/>
          <w:szCs w:val="19"/>
        </w:rPr>
        <w:t xml:space="preserve">Contrato que entre si celebram o Município de Ribeirão do Pinhal e a empresa </w:t>
      </w:r>
      <w:r w:rsidRPr="00630AF1">
        <w:rPr>
          <w:rFonts w:ascii="Arial" w:hAnsi="Arial" w:cs="Arial"/>
          <w:b/>
          <w:sz w:val="19"/>
          <w:szCs w:val="19"/>
        </w:rPr>
        <w:t xml:space="preserve">STA SOLUÇÕES COMERCIAIS PARA VEÍCULOS AUTOMOTORES LTDA. </w:t>
      </w:r>
    </w:p>
    <w:p w:rsidR="009F259F" w:rsidRPr="00630AF1" w:rsidRDefault="009F259F" w:rsidP="00630AF1">
      <w:pPr>
        <w:jc w:val="both"/>
        <w:rPr>
          <w:rFonts w:ascii="Arial" w:hAnsi="Arial" w:cs="Arial"/>
          <w:sz w:val="19"/>
          <w:szCs w:val="19"/>
        </w:rPr>
      </w:pPr>
      <w:r w:rsidRPr="00630AF1">
        <w:rPr>
          <w:rFonts w:ascii="Arial" w:hAnsi="Arial" w:cs="Arial"/>
          <w:sz w:val="19"/>
          <w:szCs w:val="19"/>
        </w:rPr>
        <w:t xml:space="preserve">O Município de Ribeirão do Pinhal – Estado do Paraná, com sede a Rua Paraná n.º 940 – Centro, neste ato representado pelo Prefeito Municipal, o Senhor o Senhor </w:t>
      </w:r>
      <w:r w:rsidRPr="00630AF1">
        <w:rPr>
          <w:rFonts w:ascii="Arial" w:hAnsi="Arial" w:cs="Arial"/>
          <w:b/>
          <w:sz w:val="19"/>
          <w:szCs w:val="19"/>
        </w:rPr>
        <w:t>DARTAGNAN CALIXTO FRAIZ</w:t>
      </w:r>
      <w:r w:rsidRPr="00630AF1">
        <w:rPr>
          <w:rFonts w:ascii="Arial" w:hAnsi="Arial" w:cs="Arial"/>
          <w:sz w:val="19"/>
          <w:szCs w:val="19"/>
        </w:rPr>
        <w:t>,</w:t>
      </w:r>
      <w:r w:rsidRPr="00630AF1">
        <w:rPr>
          <w:rFonts w:ascii="Arial" w:hAnsi="Arial" w:cs="Arial"/>
          <w:b/>
          <w:sz w:val="19"/>
          <w:szCs w:val="19"/>
        </w:rPr>
        <w:t xml:space="preserve"> </w:t>
      </w:r>
      <w:r w:rsidRPr="00630AF1">
        <w:rPr>
          <w:rFonts w:ascii="Arial" w:hAnsi="Arial" w:cs="Arial"/>
          <w:sz w:val="19"/>
          <w:szCs w:val="19"/>
        </w:rPr>
        <w:t>brasileiro</w:t>
      </w:r>
      <w:r w:rsidRPr="00630AF1">
        <w:rPr>
          <w:rFonts w:ascii="Arial" w:hAnsi="Arial" w:cs="Arial"/>
          <w:b/>
          <w:sz w:val="19"/>
          <w:szCs w:val="19"/>
        </w:rPr>
        <w:t xml:space="preserve">, </w:t>
      </w:r>
      <w:r w:rsidRPr="00630AF1">
        <w:rPr>
          <w:rFonts w:ascii="Arial" w:hAnsi="Arial" w:cs="Arial"/>
          <w:sz w:val="19"/>
          <w:szCs w:val="19"/>
        </w:rPr>
        <w:t xml:space="preserve">casado, portador do RG n.º 773.261-9 SSP/PR e inscrito sob CPF/MF n.º 171.895.279-15, neste ato simplesmente denominado </w:t>
      </w:r>
      <w:r w:rsidRPr="00630AF1">
        <w:rPr>
          <w:rFonts w:ascii="Arial" w:hAnsi="Arial" w:cs="Arial"/>
          <w:b/>
          <w:bCs/>
          <w:sz w:val="19"/>
          <w:szCs w:val="19"/>
        </w:rPr>
        <w:t>CONTRATANTE</w:t>
      </w:r>
      <w:r w:rsidRPr="00630AF1">
        <w:rPr>
          <w:rFonts w:ascii="Arial" w:hAnsi="Arial" w:cs="Arial"/>
          <w:sz w:val="19"/>
          <w:szCs w:val="19"/>
        </w:rPr>
        <w:t xml:space="preserve">, e a Empresa </w:t>
      </w:r>
      <w:r w:rsidRPr="00630AF1">
        <w:rPr>
          <w:rFonts w:ascii="Arial" w:hAnsi="Arial" w:cs="Arial"/>
          <w:b/>
          <w:sz w:val="19"/>
          <w:szCs w:val="19"/>
        </w:rPr>
        <w:t>STA SOLUÇÕES COMERCIAIS PARA VEÍCULOS AUTOMOTORES LTDA</w:t>
      </w:r>
      <w:r w:rsidRPr="00630AF1">
        <w:rPr>
          <w:rFonts w:ascii="Arial" w:hAnsi="Arial" w:cs="Arial"/>
          <w:sz w:val="19"/>
          <w:szCs w:val="19"/>
        </w:rPr>
        <w:t xml:space="preserve">, inscrito no CNPJ sob nº. 37.737.796/0001-70, Fone (44) 3261-9999 email </w:t>
      </w:r>
      <w:hyperlink r:id="rId7" w:history="1">
        <w:r w:rsidRPr="00630AF1">
          <w:rPr>
            <w:rStyle w:val="Hyperlink"/>
            <w:rFonts w:ascii="Arial" w:hAnsi="Arial" w:cs="Arial"/>
            <w:sz w:val="19"/>
            <w:szCs w:val="19"/>
            <w:u w:val="none"/>
          </w:rPr>
          <w:t>licitacao@grupotrevisa.com.br</w:t>
        </w:r>
      </w:hyperlink>
      <w:r w:rsidRPr="00630AF1">
        <w:rPr>
          <w:rFonts w:ascii="Arial" w:hAnsi="Arial" w:cs="Arial"/>
          <w:sz w:val="19"/>
          <w:szCs w:val="19"/>
        </w:rPr>
        <w:t xml:space="preserve"> com sede na Rua </w:t>
      </w:r>
      <w:proofErr w:type="spellStart"/>
      <w:r w:rsidRPr="00630AF1">
        <w:rPr>
          <w:rFonts w:ascii="Arial" w:hAnsi="Arial" w:cs="Arial"/>
          <w:sz w:val="19"/>
          <w:szCs w:val="19"/>
        </w:rPr>
        <w:t>Alzino</w:t>
      </w:r>
      <w:proofErr w:type="spellEnd"/>
      <w:r w:rsidRPr="00630AF1">
        <w:rPr>
          <w:rFonts w:ascii="Arial" w:hAnsi="Arial" w:cs="Arial"/>
          <w:sz w:val="19"/>
          <w:szCs w:val="19"/>
        </w:rPr>
        <w:t xml:space="preserve"> </w:t>
      </w:r>
      <w:proofErr w:type="spellStart"/>
      <w:r w:rsidRPr="00630AF1">
        <w:rPr>
          <w:rFonts w:ascii="Arial" w:hAnsi="Arial" w:cs="Arial"/>
          <w:sz w:val="19"/>
          <w:szCs w:val="19"/>
        </w:rPr>
        <w:t>Carazzai</w:t>
      </w:r>
      <w:proofErr w:type="spellEnd"/>
      <w:r w:rsidRPr="00630AF1">
        <w:rPr>
          <w:rFonts w:ascii="Arial" w:hAnsi="Arial" w:cs="Arial"/>
          <w:sz w:val="19"/>
          <w:szCs w:val="19"/>
        </w:rPr>
        <w:t xml:space="preserve"> n.º 2279 – Bairro Primavera - CEP 85.050-450 na cidade de Guarapuava- Paraná, neste ato representado pela Senhora </w:t>
      </w:r>
      <w:r w:rsidRPr="00630AF1">
        <w:rPr>
          <w:rFonts w:ascii="Arial" w:hAnsi="Arial" w:cs="Arial"/>
          <w:b/>
          <w:sz w:val="19"/>
          <w:szCs w:val="19"/>
        </w:rPr>
        <w:t>DAIANE CRISTINA RODRIGUES GOMES</w:t>
      </w:r>
      <w:r w:rsidRPr="00630AF1">
        <w:rPr>
          <w:rFonts w:ascii="Arial" w:hAnsi="Arial" w:cs="Arial"/>
          <w:sz w:val="19"/>
          <w:szCs w:val="19"/>
        </w:rPr>
        <w:t xml:space="preserve">, brasileira, procuradora de vendas a governo, portadora de Cédula de Identidade n.º 9.856.974-0 e inscrita sob CPF/MF n.º 059.912.279-00, neste ato simplesmente denominado </w:t>
      </w:r>
      <w:r w:rsidRPr="00630AF1">
        <w:rPr>
          <w:rFonts w:ascii="Arial" w:hAnsi="Arial" w:cs="Arial"/>
          <w:b/>
          <w:sz w:val="19"/>
          <w:szCs w:val="19"/>
          <w:u w:val="single"/>
        </w:rPr>
        <w:t>CONTRATADO,</w:t>
      </w:r>
      <w:r w:rsidRPr="00630AF1">
        <w:rPr>
          <w:rFonts w:ascii="Arial" w:hAnsi="Arial" w:cs="Arial"/>
          <w:sz w:val="19"/>
          <w:szCs w:val="19"/>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b/>
          <w:sz w:val="19"/>
          <w:szCs w:val="19"/>
          <w:u w:val="single"/>
        </w:rPr>
        <w:t>CLÁUSULA PRIMEIRA – DO OBJETO</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O presente contrato tem por objeto a aquisição de 02</w:t>
      </w:r>
      <w:r w:rsidR="00630AF1" w:rsidRPr="00630AF1">
        <w:rPr>
          <w:rFonts w:ascii="Arial" w:hAnsi="Arial" w:cs="Arial"/>
          <w:sz w:val="19"/>
          <w:szCs w:val="19"/>
        </w:rPr>
        <w:t xml:space="preserve"> (duas)</w:t>
      </w:r>
      <w:r w:rsidRPr="00630AF1">
        <w:rPr>
          <w:rFonts w:ascii="Arial" w:hAnsi="Arial" w:cs="Arial"/>
          <w:sz w:val="19"/>
          <w:szCs w:val="19"/>
        </w:rPr>
        <w:t xml:space="preserve"> ambulâncias </w:t>
      </w:r>
      <w:proofErr w:type="gramStart"/>
      <w:r w:rsidRPr="00630AF1">
        <w:rPr>
          <w:rFonts w:ascii="Arial" w:hAnsi="Arial" w:cs="Arial"/>
          <w:sz w:val="19"/>
          <w:szCs w:val="19"/>
        </w:rPr>
        <w:t>0km</w:t>
      </w:r>
      <w:proofErr w:type="gramEnd"/>
      <w:r w:rsidRPr="00630AF1">
        <w:rPr>
          <w:rFonts w:ascii="Arial" w:hAnsi="Arial" w:cs="Arial"/>
          <w:sz w:val="19"/>
          <w:szCs w:val="19"/>
        </w:rPr>
        <w:t xml:space="preserve"> tipo A, conforme solicitação da Secretaria de Saúde, obrigando-se o </w:t>
      </w:r>
      <w:r w:rsidRPr="00630AF1">
        <w:rPr>
          <w:rFonts w:ascii="Arial" w:hAnsi="Arial" w:cs="Arial"/>
          <w:b/>
          <w:sz w:val="19"/>
          <w:szCs w:val="19"/>
        </w:rPr>
        <w:t xml:space="preserve">CONTRATADO </w:t>
      </w:r>
      <w:r w:rsidRPr="00630AF1">
        <w:rPr>
          <w:rFonts w:ascii="Arial" w:hAnsi="Arial" w:cs="Arial"/>
          <w:sz w:val="19"/>
          <w:szCs w:val="19"/>
        </w:rPr>
        <w:t xml:space="preserve">a executar em favor da </w:t>
      </w:r>
      <w:r w:rsidRPr="00630AF1">
        <w:rPr>
          <w:rFonts w:ascii="Arial" w:hAnsi="Arial" w:cs="Arial"/>
          <w:b/>
          <w:sz w:val="19"/>
          <w:szCs w:val="19"/>
        </w:rPr>
        <w:t>CONTRATANTE</w:t>
      </w:r>
      <w:r w:rsidRPr="00630AF1">
        <w:rPr>
          <w:rFonts w:ascii="Arial" w:hAnsi="Arial" w:cs="Arial"/>
          <w:sz w:val="19"/>
          <w:szCs w:val="19"/>
        </w:rPr>
        <w:t xml:space="preserve"> o fornecimento do objeto do item n.º </w:t>
      </w:r>
      <w:r w:rsidR="00630AF1" w:rsidRPr="00630AF1">
        <w:rPr>
          <w:rFonts w:ascii="Arial" w:hAnsi="Arial" w:cs="Arial"/>
          <w:sz w:val="19"/>
          <w:szCs w:val="19"/>
        </w:rPr>
        <w:t>001</w:t>
      </w:r>
      <w:r w:rsidRPr="00630AF1">
        <w:rPr>
          <w:rFonts w:ascii="Arial" w:hAnsi="Arial" w:cs="Arial"/>
          <w:sz w:val="19"/>
          <w:szCs w:val="19"/>
        </w:rPr>
        <w:t xml:space="preserve">, conforme conta na proposta anexada ao Processo Licitatório Pregão Eletrônico </w:t>
      </w:r>
      <w:proofErr w:type="gramStart"/>
      <w:r w:rsidRPr="00630AF1">
        <w:rPr>
          <w:rFonts w:ascii="Arial" w:hAnsi="Arial" w:cs="Arial"/>
          <w:sz w:val="19"/>
          <w:szCs w:val="19"/>
        </w:rPr>
        <w:t>registrada</w:t>
      </w:r>
      <w:proofErr w:type="gramEnd"/>
      <w:r w:rsidRPr="00630AF1">
        <w:rPr>
          <w:rFonts w:ascii="Arial" w:hAnsi="Arial" w:cs="Arial"/>
          <w:sz w:val="19"/>
          <w:szCs w:val="19"/>
        </w:rPr>
        <w:t xml:space="preserve"> sob o n.º </w:t>
      </w:r>
      <w:r w:rsidRPr="00630AF1">
        <w:rPr>
          <w:rFonts w:ascii="Arial" w:hAnsi="Arial" w:cs="Arial"/>
          <w:b/>
          <w:sz w:val="19"/>
          <w:szCs w:val="19"/>
        </w:rPr>
        <w:t>071/2022</w:t>
      </w:r>
      <w:r w:rsidRPr="00630AF1">
        <w:rPr>
          <w:rFonts w:ascii="Arial" w:hAnsi="Arial" w:cs="Arial"/>
          <w:sz w:val="19"/>
          <w:szCs w:val="19"/>
        </w:rPr>
        <w:t>, a qual fará parte integrante deste instrumento.</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b/>
          <w:sz w:val="19"/>
          <w:szCs w:val="19"/>
          <w:u w:val="single"/>
        </w:rPr>
        <w:t>CLÁUSULA SEGUNDA – DA VIGÊNCIA</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O presente contrato terá início na data de sua assinatura e vigorará por um período de 12 meses</w:t>
      </w:r>
      <w:r w:rsidRPr="00630AF1">
        <w:rPr>
          <w:rFonts w:ascii="Arial" w:hAnsi="Arial" w:cs="Arial"/>
          <w:b/>
          <w:sz w:val="19"/>
          <w:szCs w:val="19"/>
        </w:rPr>
        <w:t xml:space="preserve">, </w:t>
      </w:r>
      <w:r w:rsidRPr="00630AF1">
        <w:rPr>
          <w:rFonts w:ascii="Arial" w:hAnsi="Arial" w:cs="Arial"/>
          <w:sz w:val="19"/>
          <w:szCs w:val="19"/>
        </w:rPr>
        <w:t>podendo ser prorrogado por igual período, ou até o final do saldo estipulado, dependendo do interesse da Administração Pública Municipal.</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 xml:space="preserve">O prazo de entrega do veículo </w:t>
      </w:r>
      <w:r w:rsidRPr="00630AF1">
        <w:rPr>
          <w:rFonts w:ascii="Arial" w:hAnsi="Arial" w:cs="Arial"/>
          <w:b/>
          <w:sz w:val="19"/>
          <w:szCs w:val="19"/>
        </w:rPr>
        <w:t>será de até 60 (sessenta) dias corridos</w:t>
      </w:r>
      <w:r w:rsidRPr="00630AF1">
        <w:rPr>
          <w:rFonts w:ascii="Arial" w:hAnsi="Arial" w:cs="Arial"/>
          <w:sz w:val="19"/>
          <w:szCs w:val="19"/>
        </w:rPr>
        <w:t xml:space="preserve"> após o recebimento da autorização de fornecimento na sede do município, podendo este prazo ser prorrogado.</w:t>
      </w: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TERCEIRA – DO PREÇO DOS BENS E DAS QUANTIDADES</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 xml:space="preserve">Os valores para a aquisição do objeto do processo são os que constam na proposta enviada pela </w:t>
      </w:r>
      <w:r w:rsidRPr="00630AF1">
        <w:rPr>
          <w:rFonts w:ascii="Arial" w:hAnsi="Arial" w:cs="Arial"/>
          <w:b/>
          <w:sz w:val="19"/>
          <w:szCs w:val="19"/>
        </w:rPr>
        <w:t xml:space="preserve">CONTRATADA, </w:t>
      </w:r>
      <w:r w:rsidRPr="00630AF1">
        <w:rPr>
          <w:rFonts w:ascii="Arial" w:hAnsi="Arial" w:cs="Arial"/>
          <w:sz w:val="19"/>
          <w:szCs w:val="19"/>
        </w:rPr>
        <w:t>os quais seguem transcritos abaixo:</w:t>
      </w:r>
    </w:p>
    <w:tbl>
      <w:tblPr>
        <w:tblW w:w="9800" w:type="dxa"/>
        <w:tblInd w:w="51" w:type="dxa"/>
        <w:tblLayout w:type="fixed"/>
        <w:tblCellMar>
          <w:left w:w="70" w:type="dxa"/>
          <w:right w:w="70" w:type="dxa"/>
        </w:tblCellMar>
        <w:tblLook w:val="0000"/>
      </w:tblPr>
      <w:tblGrid>
        <w:gridCol w:w="586"/>
        <w:gridCol w:w="567"/>
        <w:gridCol w:w="709"/>
        <w:gridCol w:w="5670"/>
        <w:gridCol w:w="1134"/>
        <w:gridCol w:w="1134"/>
      </w:tblGrid>
      <w:tr w:rsidR="00630AF1" w:rsidRPr="00630AF1" w:rsidTr="003D12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30AF1" w:rsidRPr="00630AF1" w:rsidRDefault="00630AF1" w:rsidP="003D1290">
            <w:pPr>
              <w:pStyle w:val="SemEspaamento"/>
              <w:jc w:val="both"/>
              <w:rPr>
                <w:rFonts w:ascii="Arial" w:hAnsi="Arial" w:cs="Arial"/>
                <w:sz w:val="16"/>
                <w:szCs w:val="16"/>
              </w:rPr>
            </w:pPr>
            <w:r w:rsidRPr="00630AF1">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30AF1" w:rsidRPr="00630AF1" w:rsidRDefault="00630AF1" w:rsidP="003D1290">
            <w:pPr>
              <w:pStyle w:val="SemEspaamento"/>
              <w:jc w:val="both"/>
              <w:rPr>
                <w:rFonts w:ascii="Arial" w:hAnsi="Arial" w:cs="Arial"/>
                <w:sz w:val="14"/>
                <w:szCs w:val="14"/>
              </w:rPr>
            </w:pPr>
            <w:r w:rsidRPr="00630AF1">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30AF1" w:rsidRPr="00630AF1" w:rsidRDefault="00630AF1" w:rsidP="003D1290">
            <w:pPr>
              <w:pStyle w:val="SemEspaamento"/>
              <w:jc w:val="both"/>
              <w:rPr>
                <w:rFonts w:ascii="Arial" w:hAnsi="Arial" w:cs="Arial"/>
                <w:sz w:val="16"/>
                <w:szCs w:val="16"/>
              </w:rPr>
            </w:pPr>
            <w:r w:rsidRPr="00630AF1">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630AF1" w:rsidRPr="00630AF1" w:rsidRDefault="00630AF1" w:rsidP="003D1290">
            <w:pPr>
              <w:pStyle w:val="SemEspaamento"/>
              <w:jc w:val="both"/>
              <w:rPr>
                <w:rFonts w:ascii="Arial" w:hAnsi="Arial" w:cs="Arial"/>
                <w:sz w:val="16"/>
                <w:szCs w:val="16"/>
              </w:rPr>
            </w:pPr>
            <w:r w:rsidRPr="00630AF1">
              <w:rPr>
                <w:rFonts w:ascii="Arial" w:hAnsi="Arial" w:cs="Arial"/>
                <w:sz w:val="16"/>
                <w:szCs w:val="16"/>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630AF1" w:rsidRPr="00630AF1" w:rsidRDefault="00630AF1" w:rsidP="003D1290">
            <w:pPr>
              <w:pStyle w:val="SemEspaamento"/>
              <w:jc w:val="right"/>
              <w:rPr>
                <w:rFonts w:ascii="Arial" w:hAnsi="Arial" w:cs="Arial"/>
                <w:b/>
                <w:sz w:val="16"/>
                <w:szCs w:val="16"/>
              </w:rPr>
            </w:pPr>
            <w:r w:rsidRPr="00630AF1">
              <w:rPr>
                <w:rFonts w:ascii="Arial" w:hAnsi="Arial" w:cs="Arial"/>
                <w:b/>
                <w:sz w:val="16"/>
                <w:szCs w:val="16"/>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630AF1" w:rsidRPr="00630AF1" w:rsidRDefault="00630AF1" w:rsidP="003D1290">
            <w:pPr>
              <w:pStyle w:val="SemEspaamento"/>
              <w:jc w:val="right"/>
              <w:rPr>
                <w:rFonts w:ascii="Arial" w:hAnsi="Arial" w:cs="Arial"/>
                <w:b/>
                <w:sz w:val="16"/>
                <w:szCs w:val="16"/>
              </w:rPr>
            </w:pPr>
            <w:r w:rsidRPr="00630AF1">
              <w:rPr>
                <w:rFonts w:ascii="Arial" w:hAnsi="Arial" w:cs="Arial"/>
                <w:b/>
                <w:sz w:val="16"/>
                <w:szCs w:val="16"/>
              </w:rPr>
              <w:t>TOTAL</w:t>
            </w:r>
          </w:p>
        </w:tc>
      </w:tr>
      <w:tr w:rsidR="00630AF1" w:rsidRPr="00630AF1" w:rsidTr="003D12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0AF1" w:rsidRPr="00630AF1" w:rsidRDefault="00630AF1" w:rsidP="003D1290">
            <w:pPr>
              <w:pStyle w:val="SemEspaamento"/>
              <w:jc w:val="both"/>
              <w:rPr>
                <w:rFonts w:ascii="Arial" w:hAnsi="Arial" w:cs="Arial"/>
                <w:sz w:val="19"/>
                <w:szCs w:val="19"/>
              </w:rPr>
            </w:pPr>
            <w:r w:rsidRPr="00630AF1">
              <w:rPr>
                <w:rFonts w:ascii="Arial" w:hAnsi="Arial" w:cs="Arial"/>
                <w:sz w:val="19"/>
                <w:szCs w:val="19"/>
              </w:rPr>
              <w:t>01</w:t>
            </w:r>
          </w:p>
        </w:tc>
        <w:tc>
          <w:tcPr>
            <w:tcW w:w="567" w:type="dxa"/>
            <w:tcBorders>
              <w:top w:val="single" w:sz="4" w:space="0" w:color="auto"/>
              <w:left w:val="nil"/>
              <w:bottom w:val="single" w:sz="4" w:space="0" w:color="auto"/>
              <w:right w:val="single" w:sz="4" w:space="0" w:color="auto"/>
            </w:tcBorders>
            <w:vAlign w:val="bottom"/>
          </w:tcPr>
          <w:p w:rsidR="00630AF1" w:rsidRPr="00630AF1" w:rsidRDefault="00630AF1" w:rsidP="003D1290">
            <w:pPr>
              <w:pStyle w:val="SemEspaamento"/>
              <w:jc w:val="both"/>
              <w:rPr>
                <w:rFonts w:ascii="Arial" w:hAnsi="Arial" w:cs="Arial"/>
                <w:sz w:val="19"/>
                <w:szCs w:val="19"/>
              </w:rPr>
            </w:pPr>
            <w:r w:rsidRPr="00630AF1">
              <w:rPr>
                <w:rFonts w:ascii="Arial" w:hAnsi="Arial" w:cs="Arial"/>
                <w:sz w:val="19"/>
                <w:szCs w:val="19"/>
              </w:rPr>
              <w:t>02</w:t>
            </w: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AF1" w:rsidRPr="00630AF1" w:rsidRDefault="00630AF1" w:rsidP="003D1290">
            <w:pPr>
              <w:pStyle w:val="SemEspaamento"/>
              <w:jc w:val="both"/>
              <w:rPr>
                <w:rFonts w:ascii="Arial" w:hAnsi="Arial" w:cs="Arial"/>
                <w:sz w:val="19"/>
                <w:szCs w:val="19"/>
              </w:rPr>
            </w:pPr>
            <w:proofErr w:type="spellStart"/>
            <w:r w:rsidRPr="00630AF1">
              <w:rPr>
                <w:rFonts w:ascii="Arial" w:hAnsi="Arial" w:cs="Arial"/>
                <w:sz w:val="19"/>
                <w:szCs w:val="19"/>
              </w:rPr>
              <w:lastRenderedPageBreak/>
              <w:t>Unid</w:t>
            </w:r>
            <w:proofErr w:type="spellEnd"/>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p w:rsidR="00630AF1" w:rsidRPr="00630AF1" w:rsidRDefault="00630AF1" w:rsidP="003D1290">
            <w:pPr>
              <w:pStyle w:val="SemEspaamento"/>
              <w:jc w:val="both"/>
              <w:rPr>
                <w:rFonts w:ascii="Arial" w:hAnsi="Arial" w:cs="Arial"/>
                <w:sz w:val="19"/>
                <w:szCs w:val="19"/>
              </w:rPr>
            </w:pPr>
          </w:p>
        </w:tc>
        <w:tc>
          <w:tcPr>
            <w:tcW w:w="5670" w:type="dxa"/>
            <w:tcBorders>
              <w:top w:val="single" w:sz="4" w:space="0" w:color="auto"/>
              <w:left w:val="nil"/>
              <w:bottom w:val="single" w:sz="4" w:space="0" w:color="auto"/>
              <w:right w:val="single" w:sz="4" w:space="0" w:color="auto"/>
            </w:tcBorders>
          </w:tcPr>
          <w:p w:rsidR="00630AF1" w:rsidRPr="00630AF1" w:rsidRDefault="00630AF1" w:rsidP="003D1290">
            <w:pPr>
              <w:pStyle w:val="SemEspaamento"/>
              <w:jc w:val="both"/>
              <w:rPr>
                <w:rFonts w:ascii="Arial" w:hAnsi="Arial" w:cs="Arial"/>
                <w:sz w:val="19"/>
                <w:szCs w:val="19"/>
              </w:rPr>
            </w:pPr>
            <w:r w:rsidRPr="00630AF1">
              <w:rPr>
                <w:rFonts w:ascii="Arial" w:hAnsi="Arial" w:cs="Arial"/>
                <w:sz w:val="19"/>
                <w:szCs w:val="19"/>
              </w:rPr>
              <w:lastRenderedPageBreak/>
              <w:t xml:space="preserve">AMBULÂNCIA TIPO A – SIMPLES REMOÇÃO – FURGONETA. Veículo </w:t>
            </w:r>
            <w:proofErr w:type="spellStart"/>
            <w:r w:rsidRPr="00630AF1">
              <w:rPr>
                <w:rFonts w:ascii="Arial" w:hAnsi="Arial" w:cs="Arial"/>
                <w:sz w:val="19"/>
                <w:szCs w:val="19"/>
              </w:rPr>
              <w:t>furgoneta</w:t>
            </w:r>
            <w:proofErr w:type="spellEnd"/>
            <w:r w:rsidRPr="00630AF1">
              <w:rPr>
                <w:rFonts w:ascii="Arial" w:hAnsi="Arial" w:cs="Arial"/>
                <w:sz w:val="19"/>
                <w:szCs w:val="19"/>
              </w:rPr>
              <w:t xml:space="preserve"> original de fábrica, ano modelo mínimo 2022/2022 0 km, adaptado para AMBULÂNCIA SIMPLES REMOÇÃO. A estrutura da cabine e da carroceria será original, construída em aço ou monobloco. Chassi: Comprimento total de, no mínimo, 5.140 mm; distância entre os eixos de, no mínimo, 3.200 mm; Altura Interna mínima do salão de atendimento de 1.300 mm. Motorização: Dianteiro; </w:t>
            </w:r>
            <w:proofErr w:type="gramStart"/>
            <w:r w:rsidRPr="00630AF1">
              <w:rPr>
                <w:rFonts w:ascii="Arial" w:hAnsi="Arial" w:cs="Arial"/>
                <w:sz w:val="19"/>
                <w:szCs w:val="19"/>
              </w:rPr>
              <w:t>4</w:t>
            </w:r>
            <w:proofErr w:type="gramEnd"/>
            <w:r w:rsidRPr="00630AF1">
              <w:rPr>
                <w:rFonts w:ascii="Arial" w:hAnsi="Arial" w:cs="Arial"/>
                <w:sz w:val="19"/>
                <w:szCs w:val="19"/>
              </w:rPr>
              <w:t xml:space="preserve"> cilindros, combustível diesel, potência mínima de 114 cv; tanque de combustível com capacidade mínima de 69 litros. Sistema de freio com Sistema ABS nas quatro rodas; </w:t>
            </w:r>
            <w:proofErr w:type="spellStart"/>
            <w:r w:rsidRPr="00630AF1">
              <w:rPr>
                <w:rFonts w:ascii="Arial" w:hAnsi="Arial" w:cs="Arial"/>
                <w:sz w:val="19"/>
                <w:szCs w:val="19"/>
              </w:rPr>
              <w:t>Air-Bag</w:t>
            </w:r>
            <w:proofErr w:type="spellEnd"/>
            <w:r w:rsidRPr="00630AF1">
              <w:rPr>
                <w:rFonts w:ascii="Arial" w:hAnsi="Arial" w:cs="Arial"/>
                <w:sz w:val="19"/>
                <w:szCs w:val="19"/>
              </w:rPr>
              <w:t xml:space="preserve"> para os ocupantes da cabine. Direção assistida Hidráulica e/ou Elétrica. Equipado com todos os equipamentos de série não especificados e exigidos pelo </w:t>
            </w:r>
            <w:r w:rsidRPr="00630AF1">
              <w:rPr>
                <w:rFonts w:ascii="Arial" w:hAnsi="Arial" w:cs="Arial"/>
                <w:sz w:val="19"/>
                <w:szCs w:val="19"/>
              </w:rPr>
              <w:lastRenderedPageBreak/>
              <w:t xml:space="preserve">CONTRAN. Adaptação: Altura interna do veículo deve ser original de fábrica. O pneu estepe não deve ser acondicionado no salão de atendimento. Sistema Elétrico deve ser original do veículo, com montagem de bateria de no mínimo 60 Ah do tipo sem manutenção, mínimo 12 volts. O Sistema elétrico dimensionado para o emprego simultâneo de todos os itens especificados do veículo e equipamentos quer com a viatura em movimento quer estacionada, sem risco de sobrecarga no alternador, fiação ou disjuntores. As tomadas elétricas deverão manter uma distância mínima de 31 cm de qualquer tomada de Oxigênio. A iluminação do compartimento de atendimento deve ser de </w:t>
            </w:r>
            <w:proofErr w:type="gramStart"/>
            <w:r w:rsidRPr="00630AF1">
              <w:rPr>
                <w:rFonts w:ascii="Arial" w:hAnsi="Arial" w:cs="Arial"/>
                <w:sz w:val="19"/>
                <w:szCs w:val="19"/>
              </w:rPr>
              <w:t>2</w:t>
            </w:r>
            <w:proofErr w:type="gramEnd"/>
            <w:r w:rsidRPr="00630AF1">
              <w:rPr>
                <w:rFonts w:ascii="Arial" w:hAnsi="Arial" w:cs="Arial"/>
                <w:sz w:val="19"/>
                <w:szCs w:val="19"/>
              </w:rPr>
              <w:t xml:space="preserve"> tipos: Natural e Artificial, deverá ser feita por no mínimo 4 luminárias, instaladas no teto, em base estampada em alumino ou injetada em plástico em modelo LED. A iluminação externa deverá contar com holofote tipo farol </w:t>
            </w:r>
            <w:proofErr w:type="gramStart"/>
            <w:r w:rsidRPr="00630AF1">
              <w:rPr>
                <w:rFonts w:ascii="Arial" w:hAnsi="Arial" w:cs="Arial"/>
                <w:sz w:val="19"/>
                <w:szCs w:val="19"/>
              </w:rPr>
              <w:t>articulado</w:t>
            </w:r>
            <w:proofErr w:type="gramEnd"/>
            <w:r w:rsidRPr="00630AF1">
              <w:rPr>
                <w:rFonts w:ascii="Arial" w:hAnsi="Arial" w:cs="Arial"/>
                <w:sz w:val="19"/>
                <w:szCs w:val="19"/>
              </w:rPr>
              <w:t xml:space="preserve"> regulado manualmente na parte traseira da carroceria, com acionamento independente e foco direcional ajustável 180º na vertical. Deverá possuir </w:t>
            </w:r>
            <w:proofErr w:type="gramStart"/>
            <w:r w:rsidRPr="00630AF1">
              <w:rPr>
                <w:rFonts w:ascii="Arial" w:hAnsi="Arial" w:cs="Arial"/>
                <w:sz w:val="19"/>
                <w:szCs w:val="19"/>
              </w:rPr>
              <w:t>1</w:t>
            </w:r>
            <w:proofErr w:type="gramEnd"/>
            <w:r w:rsidRPr="00630AF1">
              <w:rPr>
                <w:rFonts w:ascii="Arial" w:hAnsi="Arial" w:cs="Arial"/>
                <w:sz w:val="19"/>
                <w:szCs w:val="19"/>
              </w:rPr>
              <w:t xml:space="preserve"> sinalizador principal do tipo barra linear ou em formato de arco ou similar, com módulo único; 2 sinalizadores na parte traseira da AMB na cor vermelha, com </w:t>
            </w:r>
            <w:proofErr w:type="spellStart"/>
            <w:r w:rsidRPr="00630AF1">
              <w:rPr>
                <w:rFonts w:ascii="Arial" w:hAnsi="Arial" w:cs="Arial"/>
                <w:sz w:val="19"/>
                <w:szCs w:val="19"/>
              </w:rPr>
              <w:t>frequência</w:t>
            </w:r>
            <w:proofErr w:type="spellEnd"/>
            <w:r w:rsidRPr="00630AF1">
              <w:rPr>
                <w:rFonts w:ascii="Arial" w:hAnsi="Arial" w:cs="Arial"/>
                <w:sz w:val="19"/>
                <w:szCs w:val="19"/>
              </w:rPr>
              <w:t xml:space="preserve"> mínima de 90 flashes por minuto, quando acionado com lente injetada de policarbonato. Podendo utilizar um dos conceitos de </w:t>
            </w:r>
            <w:proofErr w:type="spellStart"/>
            <w:r w:rsidRPr="00630AF1">
              <w:rPr>
                <w:rFonts w:ascii="Arial" w:hAnsi="Arial" w:cs="Arial"/>
                <w:sz w:val="19"/>
                <w:szCs w:val="19"/>
              </w:rPr>
              <w:t>Led</w:t>
            </w:r>
            <w:proofErr w:type="spellEnd"/>
            <w:r w:rsidRPr="00630AF1">
              <w:rPr>
                <w:rFonts w:ascii="Arial" w:hAnsi="Arial" w:cs="Arial"/>
                <w:sz w:val="19"/>
                <w:szCs w:val="19"/>
              </w:rPr>
              <w:t xml:space="preserve">. Laudo que comprove o atendimento à norma SAE J575, SAE J595 e SAE J845, no que se refere aos ensaios contra vibração umidade, poeira, corrosão, deformação e fotometria classe </w:t>
            </w:r>
            <w:proofErr w:type="gramStart"/>
            <w:r w:rsidRPr="00630AF1">
              <w:rPr>
                <w:rFonts w:ascii="Arial" w:hAnsi="Arial" w:cs="Arial"/>
                <w:sz w:val="19"/>
                <w:szCs w:val="19"/>
              </w:rPr>
              <w:t>1</w:t>
            </w:r>
            <w:proofErr w:type="gramEnd"/>
            <w:r w:rsidRPr="00630AF1">
              <w:rPr>
                <w:rFonts w:ascii="Arial" w:hAnsi="Arial" w:cs="Arial"/>
                <w:sz w:val="19"/>
                <w:szCs w:val="19"/>
              </w:rPr>
              <w:t xml:space="preserve">, para o Sinalizador Luminoso Frontal Principal. Sinalizador acústico com amplificador de potência mínima de 100 W RMS @13,8 </w:t>
            </w:r>
            <w:proofErr w:type="spellStart"/>
            <w:r w:rsidRPr="00630AF1">
              <w:rPr>
                <w:rFonts w:ascii="Arial" w:hAnsi="Arial" w:cs="Arial"/>
                <w:sz w:val="19"/>
                <w:szCs w:val="19"/>
              </w:rPr>
              <w:t>Vcc</w:t>
            </w:r>
            <w:proofErr w:type="spellEnd"/>
            <w:r w:rsidRPr="00630AF1">
              <w:rPr>
                <w:rFonts w:ascii="Arial" w:hAnsi="Arial" w:cs="Arial"/>
                <w:sz w:val="19"/>
                <w:szCs w:val="19"/>
              </w:rPr>
              <w:t xml:space="preserve">, mínimo de </w:t>
            </w:r>
            <w:proofErr w:type="gramStart"/>
            <w:r w:rsidRPr="00630AF1">
              <w:rPr>
                <w:rFonts w:ascii="Arial" w:hAnsi="Arial" w:cs="Arial"/>
                <w:sz w:val="19"/>
                <w:szCs w:val="19"/>
              </w:rPr>
              <w:t>3</w:t>
            </w:r>
            <w:proofErr w:type="gramEnd"/>
            <w:r w:rsidRPr="00630AF1">
              <w:rPr>
                <w:rFonts w:ascii="Arial" w:hAnsi="Arial" w:cs="Arial"/>
                <w:sz w:val="19"/>
                <w:szCs w:val="19"/>
              </w:rPr>
              <w:t xml:space="preserve"> tons distintos; Sistema de megafone com ajuste de ganho e pressão sonora a 1 metro de no mínimo 100 dB @13,8 </w:t>
            </w:r>
            <w:proofErr w:type="spellStart"/>
            <w:r w:rsidRPr="00630AF1">
              <w:rPr>
                <w:rFonts w:ascii="Arial" w:hAnsi="Arial" w:cs="Arial"/>
                <w:sz w:val="19"/>
                <w:szCs w:val="19"/>
              </w:rPr>
              <w:t>Vcc</w:t>
            </w:r>
            <w:proofErr w:type="spellEnd"/>
            <w:r w:rsidRPr="00630AF1">
              <w:rPr>
                <w:rFonts w:ascii="Arial" w:hAnsi="Arial" w:cs="Arial"/>
                <w:sz w:val="19"/>
                <w:szCs w:val="19"/>
              </w:rPr>
              <w:t xml:space="preserve">; Laudo que comprove o atendimento à norma SAE J1849, no que se refere a requisitos e diretrizes nos Sistemas de sirenes eletrônicas com um único </w:t>
            </w:r>
            <w:proofErr w:type="spellStart"/>
            <w:r w:rsidRPr="00630AF1">
              <w:rPr>
                <w:rFonts w:ascii="Arial" w:hAnsi="Arial" w:cs="Arial"/>
                <w:sz w:val="19"/>
                <w:szCs w:val="19"/>
              </w:rPr>
              <w:t>autofalante</w:t>
            </w:r>
            <w:proofErr w:type="spellEnd"/>
            <w:r w:rsidRPr="00630AF1">
              <w:rPr>
                <w:rFonts w:ascii="Arial" w:hAnsi="Arial" w:cs="Arial"/>
                <w:sz w:val="19"/>
                <w:szCs w:val="19"/>
              </w:rPr>
              <w:t xml:space="preserve">. Sistema portátil de oxigênio completo, mínimo </w:t>
            </w:r>
            <w:proofErr w:type="gramStart"/>
            <w:r w:rsidRPr="00630AF1">
              <w:rPr>
                <w:rFonts w:ascii="Arial" w:hAnsi="Arial" w:cs="Arial"/>
                <w:sz w:val="19"/>
                <w:szCs w:val="19"/>
              </w:rPr>
              <w:t>3 L</w:t>
            </w:r>
            <w:proofErr w:type="gramEnd"/>
            <w:r w:rsidRPr="00630AF1">
              <w:rPr>
                <w:rFonts w:ascii="Arial" w:hAnsi="Arial" w:cs="Arial"/>
                <w:sz w:val="19"/>
                <w:szCs w:val="19"/>
              </w:rPr>
              <w:t xml:space="preserve">. Sistema de rádio-comunicação em contato permanente com a central reguladora. Na região da bancada, deverá existir uma régua e possuir: </w:t>
            </w:r>
            <w:proofErr w:type="spellStart"/>
            <w:r w:rsidRPr="00630AF1">
              <w:rPr>
                <w:rFonts w:ascii="Arial" w:hAnsi="Arial" w:cs="Arial"/>
                <w:sz w:val="19"/>
                <w:szCs w:val="19"/>
              </w:rPr>
              <w:t>fluxômetro</w:t>
            </w:r>
            <w:proofErr w:type="spellEnd"/>
            <w:r w:rsidRPr="00630AF1">
              <w:rPr>
                <w:rFonts w:ascii="Arial" w:hAnsi="Arial" w:cs="Arial"/>
                <w:sz w:val="19"/>
                <w:szCs w:val="19"/>
              </w:rPr>
              <w:t xml:space="preserve">, umidificador para O2 e aspirador tipo </w:t>
            </w:r>
            <w:proofErr w:type="spellStart"/>
            <w:proofErr w:type="gramStart"/>
            <w:r w:rsidRPr="00630AF1">
              <w:rPr>
                <w:rFonts w:ascii="Arial" w:hAnsi="Arial" w:cs="Arial"/>
                <w:sz w:val="19"/>
                <w:szCs w:val="19"/>
              </w:rPr>
              <w:t>venturi</w:t>
            </w:r>
            <w:proofErr w:type="spellEnd"/>
            <w:proofErr w:type="gramEnd"/>
            <w:r w:rsidRPr="00630AF1">
              <w:rPr>
                <w:rFonts w:ascii="Arial" w:hAnsi="Arial" w:cs="Arial"/>
                <w:sz w:val="19"/>
                <w:szCs w:val="19"/>
              </w:rPr>
              <w:t xml:space="preserve">, c/ roscas padrão ABNT. Conexões IN/OUT normatizadas pela ABNT. A climatização do salão deverá permitir o resfriamento/aquecimento. O compartilhamento do motorista deverá ser fornecido com o sistema original do fabricante do chassi ou homologado pela fábrica para ar condicionado, ventilação, aquecedor e desembaçador. Para o compartilhamento do paciente, deverá ser fornecido original do fabricante do chassi ou homologado pela fábrica um sistema de Ar Condicionado, com aquecimento e ventilação tipo exaustão lateral nos termos do item 5.12 da NBR 14.561. Sua capacidade térmica deverá ser com mínimo de 15.000 </w:t>
            </w:r>
            <w:proofErr w:type="spellStart"/>
            <w:r w:rsidRPr="00630AF1">
              <w:rPr>
                <w:rFonts w:ascii="Arial" w:hAnsi="Arial" w:cs="Arial"/>
                <w:sz w:val="19"/>
                <w:szCs w:val="19"/>
              </w:rPr>
              <w:t>BTUs</w:t>
            </w:r>
            <w:proofErr w:type="spellEnd"/>
            <w:r w:rsidRPr="00630AF1">
              <w:rPr>
                <w:rFonts w:ascii="Arial" w:hAnsi="Arial" w:cs="Arial"/>
                <w:sz w:val="19"/>
                <w:szCs w:val="19"/>
              </w:rPr>
              <w:t xml:space="preserve"> e unidade condensadora de teto. Maca retrátil, com no mínimo 1.900 mm de comprimento, com a cabeceira voltada para frente; com pés dobráveis, sistema </w:t>
            </w:r>
            <w:proofErr w:type="spellStart"/>
            <w:r w:rsidRPr="00630AF1">
              <w:rPr>
                <w:rFonts w:ascii="Arial" w:hAnsi="Arial" w:cs="Arial"/>
                <w:sz w:val="19"/>
                <w:szCs w:val="19"/>
              </w:rPr>
              <w:t>escamoteável</w:t>
            </w:r>
            <w:proofErr w:type="spellEnd"/>
            <w:r w:rsidRPr="00630AF1">
              <w:rPr>
                <w:rFonts w:ascii="Arial" w:hAnsi="Arial" w:cs="Arial"/>
                <w:sz w:val="19"/>
                <w:szCs w:val="19"/>
              </w:rPr>
              <w:t xml:space="preserve">; provida de rodízios, </w:t>
            </w:r>
            <w:proofErr w:type="gramStart"/>
            <w:r w:rsidRPr="00630AF1">
              <w:rPr>
                <w:rFonts w:ascii="Arial" w:hAnsi="Arial" w:cs="Arial"/>
                <w:sz w:val="19"/>
                <w:szCs w:val="19"/>
              </w:rPr>
              <w:t>3</w:t>
            </w:r>
            <w:proofErr w:type="gramEnd"/>
            <w:r w:rsidRPr="00630AF1">
              <w:rPr>
                <w:rFonts w:ascii="Arial" w:hAnsi="Arial" w:cs="Arial"/>
                <w:sz w:val="19"/>
                <w:szCs w:val="19"/>
              </w:rPr>
              <w:t xml:space="preserve"> cintos de segurança fixos, que permitam perfeita segurança e desengate rápido, suporta peso mínimo de 100 Kg e acompanham colchonete. Deverão ser apresentados: Autorização de Funcionamento de Empresa do Fabricante e Registro ou Cadastramento dos Produtos na </w:t>
            </w:r>
            <w:proofErr w:type="spellStart"/>
            <w:proofErr w:type="gramStart"/>
            <w:r w:rsidRPr="00630AF1">
              <w:rPr>
                <w:rFonts w:ascii="Arial" w:hAnsi="Arial" w:cs="Arial"/>
                <w:sz w:val="19"/>
                <w:szCs w:val="19"/>
              </w:rPr>
              <w:t>Anvisa</w:t>
            </w:r>
            <w:proofErr w:type="spellEnd"/>
            <w:proofErr w:type="gramEnd"/>
            <w:r w:rsidRPr="00630AF1">
              <w:rPr>
                <w:rFonts w:ascii="Arial" w:hAnsi="Arial" w:cs="Arial"/>
                <w:sz w:val="19"/>
                <w:szCs w:val="19"/>
              </w:rPr>
              <w:t xml:space="preserve">; Garantia de 24 meses. Ensaio atendendo à norma ABNT NBR 14561/2000 e AMD Standard 004, feito por laboratório devidamente credenciado. As paredes internas, piso e a divisória deverão ser em plástico reforçado com fibra de vidro laminadas ou </w:t>
            </w:r>
            <w:proofErr w:type="spellStart"/>
            <w:r w:rsidRPr="00630AF1">
              <w:rPr>
                <w:rFonts w:ascii="Arial" w:hAnsi="Arial" w:cs="Arial"/>
                <w:sz w:val="19"/>
                <w:szCs w:val="19"/>
              </w:rPr>
              <w:t>Acrilonitrila</w:t>
            </w:r>
            <w:proofErr w:type="spellEnd"/>
            <w:r w:rsidRPr="00630AF1">
              <w:rPr>
                <w:rFonts w:ascii="Arial" w:hAnsi="Arial" w:cs="Arial"/>
                <w:sz w:val="19"/>
                <w:szCs w:val="19"/>
              </w:rPr>
              <w:t xml:space="preserve"> </w:t>
            </w:r>
            <w:proofErr w:type="spellStart"/>
            <w:r w:rsidRPr="00630AF1">
              <w:rPr>
                <w:rFonts w:ascii="Arial" w:hAnsi="Arial" w:cs="Arial"/>
                <w:sz w:val="19"/>
                <w:szCs w:val="19"/>
              </w:rPr>
              <w:t>Butadieno</w:t>
            </w:r>
            <w:proofErr w:type="spellEnd"/>
            <w:r w:rsidRPr="00630AF1">
              <w:rPr>
                <w:rFonts w:ascii="Arial" w:hAnsi="Arial" w:cs="Arial"/>
                <w:sz w:val="19"/>
                <w:szCs w:val="19"/>
              </w:rPr>
              <w:t xml:space="preserve"> Estireno auto extinguível, ambos com espessura mínima de </w:t>
            </w:r>
            <w:proofErr w:type="gramStart"/>
            <w:r w:rsidRPr="00630AF1">
              <w:rPr>
                <w:rFonts w:ascii="Arial" w:hAnsi="Arial" w:cs="Arial"/>
                <w:sz w:val="19"/>
                <w:szCs w:val="19"/>
              </w:rPr>
              <w:t>3mm</w:t>
            </w:r>
            <w:proofErr w:type="gramEnd"/>
            <w:r w:rsidRPr="00630AF1">
              <w:rPr>
                <w:rFonts w:ascii="Arial" w:hAnsi="Arial" w:cs="Arial"/>
                <w:sz w:val="19"/>
                <w:szCs w:val="19"/>
              </w:rPr>
              <w:t xml:space="preserve">, moldados conforme geometria do veículo, com a proteção antimicrobiana, tornando a superfície </w:t>
            </w:r>
            <w:r w:rsidRPr="00630AF1">
              <w:rPr>
                <w:rFonts w:ascii="Arial" w:hAnsi="Arial" w:cs="Arial"/>
                <w:sz w:val="19"/>
                <w:szCs w:val="19"/>
              </w:rPr>
              <w:lastRenderedPageBreak/>
              <w:t xml:space="preserve">bacteriostática. O balaústre deverá ter </w:t>
            </w:r>
            <w:proofErr w:type="gramStart"/>
            <w:r w:rsidRPr="00630AF1">
              <w:rPr>
                <w:rFonts w:ascii="Arial" w:hAnsi="Arial" w:cs="Arial"/>
                <w:sz w:val="19"/>
                <w:szCs w:val="19"/>
              </w:rPr>
              <w:t>2</w:t>
            </w:r>
            <w:proofErr w:type="gramEnd"/>
            <w:r w:rsidRPr="00630AF1">
              <w:rPr>
                <w:rFonts w:ascii="Arial" w:hAnsi="Arial" w:cs="Arial"/>
                <w:sz w:val="19"/>
                <w:szCs w:val="19"/>
              </w:rPr>
              <w:t xml:space="preserve"> pega-mão no teto do salão de atendimento. </w:t>
            </w:r>
            <w:proofErr w:type="gramStart"/>
            <w:r w:rsidRPr="00630AF1">
              <w:rPr>
                <w:rFonts w:ascii="Arial" w:hAnsi="Arial" w:cs="Arial"/>
                <w:sz w:val="19"/>
                <w:szCs w:val="19"/>
              </w:rPr>
              <w:t>Ambos posicionados próximos às bordas da maca, sentido</w:t>
            </w:r>
            <w:proofErr w:type="gramEnd"/>
            <w:r w:rsidRPr="00630AF1">
              <w:rPr>
                <w:rFonts w:ascii="Arial" w:hAnsi="Arial" w:cs="Arial"/>
                <w:sz w:val="19"/>
                <w:szCs w:val="19"/>
              </w:rPr>
              <w:t xml:space="preserve"> traseira-frente do veículo. Confeccionado em alumínio, com </w:t>
            </w:r>
            <w:proofErr w:type="gramStart"/>
            <w:r w:rsidRPr="00630AF1">
              <w:rPr>
                <w:rFonts w:ascii="Arial" w:hAnsi="Arial" w:cs="Arial"/>
                <w:sz w:val="19"/>
                <w:szCs w:val="19"/>
              </w:rPr>
              <w:t>3</w:t>
            </w:r>
            <w:proofErr w:type="gramEnd"/>
            <w:r w:rsidRPr="00630AF1">
              <w:rPr>
                <w:rFonts w:ascii="Arial" w:hAnsi="Arial" w:cs="Arial"/>
                <w:sz w:val="19"/>
                <w:szCs w:val="19"/>
              </w:rPr>
              <w:t xml:space="preserve"> pontos de fixação no teto, instalados sobre o eixo longitudinal do comprimento através de parafusos e com 2 sistema de suporte de soro </w:t>
            </w:r>
            <w:proofErr w:type="spellStart"/>
            <w:r w:rsidRPr="00630AF1">
              <w:rPr>
                <w:rFonts w:ascii="Arial" w:hAnsi="Arial" w:cs="Arial"/>
                <w:sz w:val="19"/>
                <w:szCs w:val="19"/>
              </w:rPr>
              <w:t>deslizável</w:t>
            </w:r>
            <w:proofErr w:type="spellEnd"/>
            <w:r w:rsidRPr="00630AF1">
              <w:rPr>
                <w:rFonts w:ascii="Arial" w:hAnsi="Arial" w:cs="Arial"/>
                <w:sz w:val="19"/>
                <w:szCs w:val="19"/>
              </w:rPr>
              <w:t xml:space="preserve">, devendo possuir 02 ganchos cada para frascos de soro e plasma. Armário superior para objetos, em um só lado da viatura, em ABS </w:t>
            </w:r>
            <w:proofErr w:type="gramStart"/>
            <w:r w:rsidRPr="00630AF1">
              <w:rPr>
                <w:rFonts w:ascii="Arial" w:hAnsi="Arial" w:cs="Arial"/>
                <w:sz w:val="19"/>
                <w:szCs w:val="19"/>
              </w:rPr>
              <w:t>auto extinguível</w:t>
            </w:r>
            <w:proofErr w:type="gramEnd"/>
            <w:r w:rsidRPr="00630AF1">
              <w:rPr>
                <w:rFonts w:ascii="Arial" w:hAnsi="Arial" w:cs="Arial"/>
                <w:sz w:val="19"/>
                <w:szCs w:val="19"/>
              </w:rPr>
              <w:t xml:space="preserve">, ou PRFV (plástico resistente de fibra de vidro) ou compensado naval revestido interna e externamente em material impermeável e lavável (fórmica ou similar). As portas devem ser dotadas de trinco para impedir a abertura espontânea das mesmas durante o deslocamento. A distribuição dos móveis e equipamentos no salão de atendimento deve prever: Dimensionar o espaço interno, visando posicionar, de forma acessível e prática, a maca, bancos, equipamentos e aparelhos a serem utilizados no atendimento às vítimas. Fornecer de vinil adesivo p/ grafismo do veículo, composto por cruzes e palavra Ambulância no capô, vidros laterais e traseiros. COM TODOS OS ACESSÓRIOS MÍNIMOS OBRIGATÓRIOS, CONFORME LEGISLAÇÃO EM VIGOR. </w:t>
            </w:r>
            <w:r w:rsidRPr="00630AF1">
              <w:rPr>
                <w:rFonts w:ascii="Arial" w:hAnsi="Arial" w:cs="Arial"/>
                <w:b/>
                <w:sz w:val="19"/>
                <w:szCs w:val="19"/>
              </w:rPr>
              <w:t>MARCA PEUGEOT EXPERT CARGO</w:t>
            </w:r>
          </w:p>
        </w:tc>
        <w:tc>
          <w:tcPr>
            <w:tcW w:w="1134" w:type="dxa"/>
            <w:tcBorders>
              <w:top w:val="single" w:sz="4" w:space="0" w:color="auto"/>
              <w:left w:val="nil"/>
              <w:bottom w:val="single" w:sz="4" w:space="0" w:color="auto"/>
              <w:right w:val="single" w:sz="4" w:space="0" w:color="auto"/>
            </w:tcBorders>
            <w:vAlign w:val="bottom"/>
          </w:tcPr>
          <w:p w:rsidR="00630AF1" w:rsidRDefault="00630AF1" w:rsidP="003D1290">
            <w:pPr>
              <w:pStyle w:val="SemEspaamento"/>
              <w:jc w:val="right"/>
              <w:rPr>
                <w:rFonts w:ascii="Arial" w:hAnsi="Arial" w:cs="Arial"/>
                <w:sz w:val="19"/>
                <w:szCs w:val="19"/>
              </w:rPr>
            </w:pPr>
            <w:r w:rsidRPr="00630AF1">
              <w:rPr>
                <w:rFonts w:ascii="Arial" w:hAnsi="Arial" w:cs="Arial"/>
                <w:sz w:val="19"/>
                <w:szCs w:val="19"/>
              </w:rPr>
              <w:lastRenderedPageBreak/>
              <w:t>195.000,00</w:t>
            </w:r>
          </w:p>
          <w:p w:rsidR="00630AF1" w:rsidRDefault="00630AF1" w:rsidP="003D1290">
            <w:pPr>
              <w:pStyle w:val="SemEspaamento"/>
              <w:jc w:val="right"/>
              <w:rPr>
                <w:rFonts w:ascii="Arial" w:hAnsi="Arial" w:cs="Arial"/>
                <w:sz w:val="19"/>
                <w:szCs w:val="19"/>
              </w:rPr>
            </w:pPr>
          </w:p>
          <w:p w:rsid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p w:rsidR="00630AF1" w:rsidRPr="00630AF1" w:rsidRDefault="00630AF1" w:rsidP="003D1290">
            <w:pPr>
              <w:pStyle w:val="SemEspaamento"/>
              <w:jc w:val="right"/>
              <w:rPr>
                <w:rFonts w:ascii="Arial" w:hAnsi="Arial" w:cs="Arial"/>
                <w:sz w:val="19"/>
                <w:szCs w:val="19"/>
              </w:rPr>
            </w:pPr>
          </w:p>
        </w:tc>
        <w:tc>
          <w:tcPr>
            <w:tcW w:w="1134" w:type="dxa"/>
            <w:tcBorders>
              <w:top w:val="single" w:sz="4" w:space="0" w:color="auto"/>
              <w:left w:val="nil"/>
              <w:bottom w:val="single" w:sz="4" w:space="0" w:color="auto"/>
              <w:right w:val="single" w:sz="4" w:space="0" w:color="auto"/>
            </w:tcBorders>
          </w:tcPr>
          <w:p w:rsidR="00630AF1" w:rsidRPr="00630AF1" w:rsidRDefault="00630AF1" w:rsidP="003D1290">
            <w:pPr>
              <w:pStyle w:val="SemEspaamento"/>
              <w:jc w:val="right"/>
              <w:rPr>
                <w:rFonts w:ascii="Arial" w:hAnsi="Arial" w:cs="Arial"/>
                <w:sz w:val="19"/>
                <w:szCs w:val="19"/>
              </w:rPr>
            </w:pPr>
            <w:r w:rsidRPr="00630AF1">
              <w:rPr>
                <w:rFonts w:ascii="Arial" w:hAnsi="Arial" w:cs="Arial"/>
                <w:sz w:val="19"/>
                <w:szCs w:val="19"/>
              </w:rPr>
              <w:t>390.000,00</w:t>
            </w:r>
          </w:p>
        </w:tc>
      </w:tr>
    </w:tbl>
    <w:p w:rsidR="00630AF1" w:rsidRPr="00630AF1" w:rsidRDefault="00630AF1" w:rsidP="009F259F">
      <w:pPr>
        <w:pStyle w:val="SemEspaamento"/>
        <w:jc w:val="both"/>
        <w:rPr>
          <w:rFonts w:ascii="Arial" w:hAnsi="Arial" w:cs="Arial"/>
          <w:sz w:val="19"/>
          <w:szCs w:val="19"/>
        </w:rPr>
      </w:pPr>
    </w:p>
    <w:p w:rsidR="009F259F" w:rsidRPr="00630AF1" w:rsidRDefault="009F259F" w:rsidP="009F259F">
      <w:pPr>
        <w:pStyle w:val="SemEspaamento"/>
        <w:jc w:val="both"/>
        <w:rPr>
          <w:rFonts w:ascii="Arial" w:hAnsi="Arial" w:cs="Arial"/>
          <w:color w:val="000000"/>
          <w:sz w:val="19"/>
          <w:szCs w:val="19"/>
        </w:rPr>
      </w:pPr>
      <w:r w:rsidRPr="00630AF1">
        <w:rPr>
          <w:rFonts w:ascii="Arial" w:hAnsi="Arial" w:cs="Arial"/>
          <w:color w:val="000000"/>
          <w:sz w:val="19"/>
          <w:szCs w:val="19"/>
        </w:rPr>
        <w:t>Os valores acima permanecerão fixos e reajustáveis durante a vigência.</w:t>
      </w:r>
    </w:p>
    <w:p w:rsidR="009F259F" w:rsidRPr="00630AF1" w:rsidRDefault="009F259F" w:rsidP="009F259F">
      <w:pPr>
        <w:pStyle w:val="SemEspaamento"/>
        <w:jc w:val="both"/>
        <w:rPr>
          <w:rFonts w:ascii="Arial" w:hAnsi="Arial" w:cs="Arial"/>
          <w:sz w:val="19"/>
          <w:szCs w:val="19"/>
        </w:rPr>
      </w:pP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QUARTA – DA FORMA DE PAGAMENTO</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 xml:space="preserve">O pagamento será efetuado após a entrega do maquinário, por depósito em conta corrente até o 15º dia útil do mês subseqüente, contados da data da entrega da Nota Fiscal, devendo salientar que </w:t>
      </w:r>
      <w:r w:rsidRPr="00630AF1">
        <w:rPr>
          <w:rFonts w:ascii="Arial" w:hAnsi="Arial" w:cs="Arial"/>
          <w:bCs/>
          <w:sz w:val="19"/>
          <w:szCs w:val="19"/>
        </w:rPr>
        <w:t>j</w:t>
      </w:r>
      <w:r w:rsidRPr="00630AF1">
        <w:rPr>
          <w:rFonts w:ascii="Arial" w:hAnsi="Arial" w:cs="Arial"/>
          <w:sz w:val="19"/>
          <w:szCs w:val="19"/>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630AF1">
        <w:rPr>
          <w:rFonts w:ascii="Arial" w:hAnsi="Arial" w:cs="Arial"/>
          <w:b/>
          <w:sz w:val="19"/>
          <w:szCs w:val="19"/>
        </w:rPr>
        <w:t>. A Nota Fiscal deverá ser emitida em nome do FUNDO MUNICIPAL DE SAÚDE DE RIBEIRÃO DO PINHAL – CNPJ: 09.654.201/0001-87-Rua Paraná 940 – Centro.</w:t>
      </w: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QUINTA – DA DOTAÇÃO ORÇAMENTÁRIA</w:t>
      </w:r>
    </w:p>
    <w:p w:rsidR="009F259F" w:rsidRPr="00630AF1" w:rsidRDefault="009F259F" w:rsidP="00630AF1">
      <w:pPr>
        <w:pStyle w:val="SemEspaamento"/>
        <w:jc w:val="both"/>
        <w:rPr>
          <w:rFonts w:ascii="Arial" w:hAnsi="Arial" w:cs="Arial"/>
          <w:sz w:val="19"/>
          <w:szCs w:val="19"/>
        </w:rPr>
      </w:pPr>
      <w:r w:rsidRPr="00630AF1">
        <w:rPr>
          <w:rFonts w:ascii="Arial" w:hAnsi="Arial" w:cs="Arial"/>
          <w:sz w:val="19"/>
          <w:szCs w:val="19"/>
        </w:rPr>
        <w:t>As despesas com a execução deste contrato correrão no orçamento da Dotação Orçamentária: 01614-518/01615-518/00481-303/00491-303/00501-303/00431-303/00651-303/00571-303/00561-303/00621-303/00541-303/2560-303/2531-518/2532-303/2560-303-4490520000.</w:t>
      </w:r>
    </w:p>
    <w:p w:rsidR="009F259F" w:rsidRPr="00630AF1" w:rsidRDefault="009F259F" w:rsidP="009F259F">
      <w:pPr>
        <w:pStyle w:val="SemEspaamento"/>
        <w:rPr>
          <w:rFonts w:ascii="Arial" w:eastAsia="Arial Unicode MS" w:hAnsi="Arial" w:cs="Arial"/>
          <w:sz w:val="19"/>
          <w:szCs w:val="19"/>
          <w:u w:val="single"/>
        </w:rPr>
      </w:pP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SEXTA – DAS OBRIGAÇÕES DO CONTRATANTE</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 xml:space="preserve">Para garantir fiel cumprimento do presente contrato, o </w:t>
      </w:r>
      <w:r w:rsidRPr="00630AF1">
        <w:rPr>
          <w:rFonts w:ascii="Arial" w:hAnsi="Arial" w:cs="Arial"/>
          <w:b/>
          <w:sz w:val="19"/>
          <w:szCs w:val="19"/>
        </w:rPr>
        <w:t xml:space="preserve">CONTRATANTE </w:t>
      </w:r>
      <w:r w:rsidRPr="00630AF1">
        <w:rPr>
          <w:rFonts w:ascii="Arial" w:hAnsi="Arial" w:cs="Arial"/>
          <w:sz w:val="19"/>
          <w:szCs w:val="19"/>
        </w:rPr>
        <w:t xml:space="preserve">se compromete a solicitar previamente à </w:t>
      </w:r>
      <w:r w:rsidRPr="00630AF1">
        <w:rPr>
          <w:rFonts w:ascii="Arial" w:hAnsi="Arial" w:cs="Arial"/>
          <w:b/>
          <w:sz w:val="19"/>
          <w:szCs w:val="19"/>
        </w:rPr>
        <w:t xml:space="preserve">CONTRATADA, </w:t>
      </w:r>
      <w:r w:rsidRPr="00630AF1">
        <w:rPr>
          <w:rFonts w:ascii="Arial" w:hAnsi="Arial" w:cs="Arial"/>
          <w:sz w:val="19"/>
          <w:szCs w:val="19"/>
        </w:rPr>
        <w:t>através do documento requisitório próprio, o fornecimento dos produtos; bem como efetuar o pagamento na forma prevista na cláusula quarta.</w:t>
      </w: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SÉTIMA – DAS OBRIGAÇÕES DA CONTRATADA</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 xml:space="preserve">Para garantir o fiel cumprimento do presente contrato, a </w:t>
      </w:r>
      <w:r w:rsidRPr="00630AF1">
        <w:rPr>
          <w:rFonts w:ascii="Arial" w:hAnsi="Arial" w:cs="Arial"/>
          <w:b/>
          <w:sz w:val="19"/>
          <w:szCs w:val="19"/>
        </w:rPr>
        <w:t>CONTRATADA</w:t>
      </w:r>
      <w:r w:rsidRPr="00630AF1">
        <w:rPr>
          <w:rFonts w:ascii="Arial" w:hAnsi="Arial" w:cs="Arial"/>
          <w:sz w:val="19"/>
          <w:szCs w:val="19"/>
        </w:rPr>
        <w:t xml:space="preserve"> se compromete a:</w:t>
      </w:r>
    </w:p>
    <w:p w:rsidR="009F259F" w:rsidRPr="00630AF1" w:rsidRDefault="009F259F" w:rsidP="009F259F">
      <w:pPr>
        <w:numPr>
          <w:ilvl w:val="0"/>
          <w:numId w:val="1"/>
        </w:numPr>
        <w:spacing w:after="0" w:line="360" w:lineRule="auto"/>
        <w:ind w:right="-376"/>
        <w:jc w:val="both"/>
        <w:rPr>
          <w:rFonts w:ascii="Arial" w:hAnsi="Arial" w:cs="Arial"/>
          <w:sz w:val="19"/>
          <w:szCs w:val="19"/>
        </w:rPr>
      </w:pPr>
      <w:r w:rsidRPr="00630AF1">
        <w:rPr>
          <w:rFonts w:ascii="Arial" w:hAnsi="Arial" w:cs="Arial"/>
          <w:sz w:val="19"/>
          <w:szCs w:val="19"/>
        </w:rPr>
        <w:t>Fornecer o objeto ora contratado de acordo com a solicitação do CONTRATANTE e proposta apresentada até o final do prazo contratual;</w:t>
      </w:r>
    </w:p>
    <w:p w:rsidR="009F259F" w:rsidRPr="00630AF1" w:rsidRDefault="009F259F" w:rsidP="009F259F">
      <w:pPr>
        <w:numPr>
          <w:ilvl w:val="0"/>
          <w:numId w:val="1"/>
        </w:numPr>
        <w:spacing w:after="0" w:line="360" w:lineRule="auto"/>
        <w:ind w:right="-376"/>
        <w:jc w:val="both"/>
        <w:rPr>
          <w:rFonts w:ascii="Arial" w:hAnsi="Arial" w:cs="Arial"/>
          <w:sz w:val="19"/>
          <w:szCs w:val="19"/>
        </w:rPr>
      </w:pPr>
      <w:r w:rsidRPr="00630AF1">
        <w:rPr>
          <w:rFonts w:ascii="Arial" w:hAnsi="Arial" w:cs="Arial"/>
          <w:sz w:val="19"/>
          <w:szCs w:val="19"/>
        </w:rPr>
        <w:t>Fornecer o objeto sem qualquer outro custo e arcar com todas as despesas decorrentes do maquinário entregue, correndo por sua conta e risco o transporte, frete, seguro até o local de entrega;</w:t>
      </w:r>
    </w:p>
    <w:p w:rsidR="009F259F" w:rsidRPr="00630AF1" w:rsidRDefault="009F259F" w:rsidP="009F259F">
      <w:pPr>
        <w:numPr>
          <w:ilvl w:val="0"/>
          <w:numId w:val="1"/>
        </w:numPr>
        <w:spacing w:after="0" w:line="360" w:lineRule="auto"/>
        <w:ind w:right="-376"/>
        <w:jc w:val="both"/>
        <w:rPr>
          <w:rFonts w:ascii="Arial" w:hAnsi="Arial" w:cs="Arial"/>
          <w:sz w:val="19"/>
          <w:szCs w:val="19"/>
        </w:rPr>
      </w:pPr>
      <w:r w:rsidRPr="00630AF1">
        <w:rPr>
          <w:rFonts w:ascii="Arial" w:hAnsi="Arial" w:cs="Arial"/>
          <w:sz w:val="19"/>
          <w:szCs w:val="19"/>
        </w:rPr>
        <w:lastRenderedPageBreak/>
        <w:t>Assumir total responsabilidade com todas as despesas diretas e indiretas, com as pessoas utilizadas na execução, que não terão qualquer vínculo empregatício com o Município de Ribeirão do Pinhal;</w:t>
      </w:r>
    </w:p>
    <w:p w:rsidR="009F259F" w:rsidRPr="00630AF1" w:rsidRDefault="009F259F" w:rsidP="009F259F">
      <w:pPr>
        <w:numPr>
          <w:ilvl w:val="0"/>
          <w:numId w:val="1"/>
        </w:numPr>
        <w:spacing w:after="0" w:line="360" w:lineRule="auto"/>
        <w:ind w:right="-376"/>
        <w:jc w:val="both"/>
        <w:rPr>
          <w:rFonts w:ascii="Arial" w:hAnsi="Arial" w:cs="Arial"/>
          <w:sz w:val="19"/>
          <w:szCs w:val="19"/>
        </w:rPr>
      </w:pPr>
      <w:r w:rsidRPr="00630AF1">
        <w:rPr>
          <w:rFonts w:ascii="Arial" w:hAnsi="Arial" w:cs="Arial"/>
          <w:sz w:val="19"/>
          <w:szCs w:val="19"/>
        </w:rPr>
        <w:t>Responsabilizar-se pelos eventuais danos ou prejuízos que a qualquer título vier a causar ao CONTRATANTE, principalmente em decorrência da má qualidade dos serviços prestados;</w:t>
      </w:r>
    </w:p>
    <w:p w:rsidR="009F259F" w:rsidRPr="00630AF1" w:rsidRDefault="009F259F" w:rsidP="009F259F">
      <w:pPr>
        <w:numPr>
          <w:ilvl w:val="0"/>
          <w:numId w:val="1"/>
        </w:numPr>
        <w:spacing w:after="0" w:line="360" w:lineRule="auto"/>
        <w:ind w:right="-376"/>
        <w:jc w:val="both"/>
        <w:rPr>
          <w:rFonts w:ascii="Arial" w:hAnsi="Arial" w:cs="Arial"/>
          <w:sz w:val="19"/>
          <w:szCs w:val="19"/>
        </w:rPr>
      </w:pPr>
      <w:r w:rsidRPr="00630AF1">
        <w:rPr>
          <w:rFonts w:ascii="Arial" w:hAnsi="Arial" w:cs="Arial"/>
          <w:sz w:val="19"/>
          <w:szCs w:val="19"/>
        </w:rPr>
        <w:t>Manter em dia as obrigações concernentes à seguridade social e contribuição ao FGTS, durante toda a vigência deste contrato, sendo as mesmas peças fundamentais para o recebimento das Notas Fiscais/Faturas;</w:t>
      </w:r>
    </w:p>
    <w:p w:rsidR="009F259F" w:rsidRPr="00630AF1" w:rsidRDefault="009F259F" w:rsidP="009F259F">
      <w:pPr>
        <w:pStyle w:val="Corpodetexto21"/>
        <w:widowControl/>
        <w:numPr>
          <w:ilvl w:val="0"/>
          <w:numId w:val="1"/>
        </w:numPr>
        <w:rPr>
          <w:rFonts w:ascii="Arial" w:hAnsi="Arial" w:cs="Arial"/>
          <w:sz w:val="19"/>
          <w:szCs w:val="19"/>
        </w:rPr>
      </w:pPr>
      <w:r w:rsidRPr="00630AF1">
        <w:rPr>
          <w:rFonts w:ascii="Arial" w:hAnsi="Arial" w:cs="Arial"/>
          <w:sz w:val="19"/>
          <w:szCs w:val="19"/>
        </w:rPr>
        <w:t>Não transferir a outrem, total ou parcialmente, as responsabilidades a que está obrigada por este Contrato, nem subcontratar, sem prévio assentimento da Contratante.</w:t>
      </w:r>
    </w:p>
    <w:p w:rsidR="009F259F" w:rsidRPr="00630AF1" w:rsidRDefault="009F259F" w:rsidP="009F259F">
      <w:pPr>
        <w:pStyle w:val="Corpodetexto21"/>
        <w:widowControl/>
        <w:ind w:left="720"/>
        <w:rPr>
          <w:rFonts w:ascii="Arial" w:hAnsi="Arial" w:cs="Arial"/>
          <w:sz w:val="19"/>
          <w:szCs w:val="19"/>
        </w:rPr>
      </w:pPr>
      <w:r w:rsidRPr="00630AF1">
        <w:rPr>
          <w:rFonts w:ascii="Arial" w:hAnsi="Arial" w:cs="Arial"/>
          <w:sz w:val="19"/>
          <w:szCs w:val="19"/>
        </w:rPr>
        <w:t xml:space="preserve"> </w:t>
      </w:r>
    </w:p>
    <w:p w:rsidR="009F259F" w:rsidRPr="00630AF1" w:rsidRDefault="009F259F" w:rsidP="009F259F">
      <w:pPr>
        <w:pStyle w:val="PargrafodaLista"/>
        <w:rPr>
          <w:rFonts w:ascii="Arial" w:hAnsi="Arial" w:cs="Arial"/>
          <w:sz w:val="19"/>
          <w:szCs w:val="19"/>
        </w:rPr>
      </w:pPr>
    </w:p>
    <w:p w:rsidR="009F259F" w:rsidRPr="00630AF1" w:rsidRDefault="009F259F" w:rsidP="009F259F">
      <w:pPr>
        <w:pStyle w:val="SemEspaamento"/>
        <w:jc w:val="both"/>
        <w:rPr>
          <w:rFonts w:ascii="Arial" w:hAnsi="Arial" w:cs="Arial"/>
          <w:b/>
          <w:sz w:val="19"/>
          <w:szCs w:val="19"/>
          <w:u w:val="single"/>
        </w:rPr>
      </w:pPr>
      <w:r w:rsidRPr="00630AF1">
        <w:rPr>
          <w:rFonts w:ascii="Arial" w:hAnsi="Arial" w:cs="Arial"/>
          <w:b/>
          <w:sz w:val="19"/>
          <w:szCs w:val="19"/>
          <w:u w:val="single"/>
        </w:rPr>
        <w:t>CLAUSULA OITAVA: DA FISCALIZAÇÃO</w:t>
      </w:r>
    </w:p>
    <w:p w:rsidR="009F259F" w:rsidRPr="00630AF1" w:rsidRDefault="009F259F" w:rsidP="009F259F">
      <w:pPr>
        <w:pStyle w:val="SemEspaamento"/>
        <w:jc w:val="both"/>
        <w:rPr>
          <w:rFonts w:ascii="Arial" w:hAnsi="Arial" w:cs="Arial"/>
          <w:color w:val="FF0000"/>
          <w:sz w:val="19"/>
          <w:szCs w:val="19"/>
        </w:rPr>
      </w:pPr>
    </w:p>
    <w:p w:rsidR="009F259F" w:rsidRPr="00630AF1" w:rsidRDefault="009F259F" w:rsidP="009F259F">
      <w:pPr>
        <w:pStyle w:val="SemEspaamento"/>
        <w:jc w:val="both"/>
        <w:rPr>
          <w:rFonts w:ascii="Arial" w:hAnsi="Arial" w:cs="Arial"/>
          <w:b/>
          <w:sz w:val="19"/>
          <w:szCs w:val="19"/>
        </w:rPr>
      </w:pPr>
      <w:r w:rsidRPr="00630AF1">
        <w:rPr>
          <w:rFonts w:ascii="Arial" w:hAnsi="Arial" w:cs="Arial"/>
          <w:sz w:val="19"/>
          <w:szCs w:val="19"/>
        </w:rPr>
        <w:t xml:space="preserve">A fiscalização sobre o objeto será exercida pela senhora </w:t>
      </w:r>
      <w:r w:rsidRPr="00630AF1">
        <w:rPr>
          <w:rFonts w:ascii="Arial" w:hAnsi="Arial" w:cs="Arial"/>
          <w:b/>
          <w:sz w:val="19"/>
          <w:szCs w:val="19"/>
        </w:rPr>
        <w:t>NADIR SARA MELO FRAGA CUNHA.</w:t>
      </w:r>
    </w:p>
    <w:p w:rsidR="009F259F" w:rsidRPr="00630AF1" w:rsidRDefault="009F259F" w:rsidP="009F259F">
      <w:pPr>
        <w:pStyle w:val="SemEspaamento"/>
        <w:jc w:val="both"/>
        <w:rPr>
          <w:rFonts w:ascii="Arial" w:hAnsi="Arial" w:cs="Arial"/>
          <w:sz w:val="19"/>
          <w:szCs w:val="19"/>
        </w:rPr>
      </w:pP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 xml:space="preserve">A fiscalização terá poderes para: </w:t>
      </w:r>
    </w:p>
    <w:p w:rsidR="009F259F" w:rsidRPr="00630AF1" w:rsidRDefault="009F259F" w:rsidP="009F259F">
      <w:pPr>
        <w:pStyle w:val="SemEspaamento"/>
        <w:jc w:val="both"/>
        <w:rPr>
          <w:rFonts w:ascii="Arial" w:hAnsi="Arial" w:cs="Arial"/>
          <w:sz w:val="19"/>
          <w:szCs w:val="19"/>
        </w:rPr>
      </w:pP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 xml:space="preserve">a) Recusar o objeto que não obedeça às especificações, com o disposto deste contrato; </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 xml:space="preserve">b) Comunicar ao superior no prazo máximo de até 02(dois) dias corridos qualquer atraso, falhas e omissões por parte da CONTRATADA; </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 xml:space="preserve">c) Conferir no ato da entrega a qualidade do objeto, e outros dados que fizerem necessários; </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d) Praticar quaisquer atos, nos limites do contrato, que se destinem a preservar todo e qualquer direito do Município.</w:t>
      </w:r>
    </w:p>
    <w:p w:rsidR="009F259F" w:rsidRPr="00630AF1" w:rsidRDefault="009F259F" w:rsidP="009F259F">
      <w:pPr>
        <w:pStyle w:val="SemEspaamento"/>
        <w:jc w:val="both"/>
        <w:rPr>
          <w:rFonts w:ascii="Arial" w:hAnsi="Arial" w:cs="Arial"/>
          <w:sz w:val="19"/>
          <w:szCs w:val="19"/>
        </w:rPr>
      </w:pP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As determinações referentes às prioridades do fornecimento do objeto bem como a solução de casos concernentes a esses assuntos ficarão a cargo da fiscalização.</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A ação da fiscalização não diminui a completa responsabilidade da CONTRATADA pela execução dos serviços, ora licitados.</w:t>
      </w:r>
    </w:p>
    <w:p w:rsidR="009F259F" w:rsidRPr="00630AF1" w:rsidRDefault="009F259F" w:rsidP="009F259F">
      <w:pPr>
        <w:pStyle w:val="SemEspaamento"/>
        <w:jc w:val="both"/>
        <w:rPr>
          <w:rFonts w:ascii="Arial" w:hAnsi="Arial" w:cs="Arial"/>
          <w:sz w:val="19"/>
          <w:szCs w:val="19"/>
        </w:rPr>
      </w:pPr>
    </w:p>
    <w:p w:rsidR="009F259F" w:rsidRPr="00630AF1" w:rsidRDefault="009F259F" w:rsidP="009F259F">
      <w:pPr>
        <w:pStyle w:val="SemEspaamento"/>
        <w:jc w:val="both"/>
        <w:rPr>
          <w:rStyle w:val="Forte"/>
          <w:rFonts w:ascii="Arial" w:hAnsi="Arial" w:cs="Arial"/>
          <w:sz w:val="19"/>
          <w:szCs w:val="19"/>
          <w:u w:val="single"/>
        </w:rPr>
      </w:pPr>
      <w:r w:rsidRPr="00630AF1">
        <w:rPr>
          <w:rFonts w:ascii="Arial" w:hAnsi="Arial" w:cs="Arial"/>
          <w:b/>
          <w:bCs/>
          <w:sz w:val="19"/>
          <w:szCs w:val="19"/>
          <w:u w:val="single"/>
        </w:rPr>
        <w:t xml:space="preserve">CLÁUSULA NONA – </w:t>
      </w:r>
      <w:r w:rsidRPr="00630AF1">
        <w:rPr>
          <w:rStyle w:val="Forte"/>
          <w:rFonts w:ascii="Arial" w:hAnsi="Arial" w:cs="Arial"/>
          <w:sz w:val="19"/>
          <w:szCs w:val="19"/>
          <w:u w:val="single"/>
        </w:rPr>
        <w:t>DA FRAUDE E DA CORRUPÇÃO</w:t>
      </w:r>
    </w:p>
    <w:p w:rsidR="009F259F" w:rsidRPr="00630AF1" w:rsidRDefault="009F259F" w:rsidP="009F259F">
      <w:pPr>
        <w:pStyle w:val="NormalWeb"/>
        <w:spacing w:before="0" w:beforeAutospacing="0" w:after="0" w:afterAutospacing="0"/>
        <w:jc w:val="both"/>
        <w:rPr>
          <w:rFonts w:ascii="Arial" w:hAnsi="Arial" w:cs="Arial"/>
          <w:sz w:val="19"/>
          <w:szCs w:val="19"/>
        </w:rPr>
      </w:pPr>
    </w:p>
    <w:p w:rsidR="009F259F" w:rsidRPr="00630AF1" w:rsidRDefault="009F259F" w:rsidP="009F259F">
      <w:pPr>
        <w:pStyle w:val="NormalWeb"/>
        <w:spacing w:before="0" w:beforeAutospacing="0" w:after="0" w:afterAutospacing="0"/>
        <w:jc w:val="both"/>
        <w:rPr>
          <w:rFonts w:ascii="Arial" w:hAnsi="Arial" w:cs="Arial"/>
          <w:sz w:val="19"/>
          <w:szCs w:val="19"/>
        </w:rPr>
      </w:pPr>
      <w:r w:rsidRPr="00630AF1">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Para os propósitos desta cláusula definem-se as seguintes práticas:</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b) “prática fraudulenta”: a falsificação ou omissão dos fatos, com o objetivo de influenciar o processo de licitação ou de execução de contrato;</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 xml:space="preserve">c) “prática </w:t>
      </w:r>
      <w:proofErr w:type="spellStart"/>
      <w:r w:rsidRPr="00630AF1">
        <w:rPr>
          <w:rFonts w:ascii="Arial" w:hAnsi="Arial" w:cs="Arial"/>
          <w:sz w:val="19"/>
          <w:szCs w:val="19"/>
        </w:rPr>
        <w:t>colusiva</w:t>
      </w:r>
      <w:proofErr w:type="spellEnd"/>
      <w:r w:rsidRPr="00630AF1">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9F259F" w:rsidRPr="00630AF1" w:rsidRDefault="009F259F" w:rsidP="009F259F">
      <w:pPr>
        <w:pStyle w:val="SemEspaamento"/>
        <w:jc w:val="both"/>
        <w:rPr>
          <w:rFonts w:ascii="Arial" w:hAnsi="Arial" w:cs="Arial"/>
          <w:sz w:val="19"/>
          <w:szCs w:val="19"/>
        </w:rPr>
      </w:pPr>
      <w:r w:rsidRPr="00630AF1">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30AF1">
        <w:rPr>
          <w:rFonts w:ascii="Arial" w:hAnsi="Arial" w:cs="Arial"/>
          <w:sz w:val="19"/>
          <w:szCs w:val="19"/>
        </w:rPr>
        <w:t>ii</w:t>
      </w:r>
      <w:proofErr w:type="gramEnd"/>
      <w:r w:rsidRPr="00630AF1">
        <w:rPr>
          <w:rFonts w:ascii="Arial" w:hAnsi="Arial" w:cs="Arial"/>
          <w:sz w:val="19"/>
          <w:szCs w:val="19"/>
        </w:rPr>
        <w:t>) atos cuja intenção seja impedir materialmente o exercício do direito de o organismo financeiro multilateral promover inspeção.</w:t>
      </w:r>
    </w:p>
    <w:p w:rsidR="009F259F" w:rsidRPr="00630AF1" w:rsidRDefault="009F259F" w:rsidP="009F259F">
      <w:pPr>
        <w:spacing w:after="0" w:line="285" w:lineRule="atLeast"/>
        <w:jc w:val="both"/>
        <w:rPr>
          <w:rFonts w:ascii="Arial" w:hAnsi="Arial" w:cs="Arial"/>
          <w:sz w:val="19"/>
          <w:szCs w:val="19"/>
        </w:rPr>
      </w:pPr>
      <w:r w:rsidRPr="00630AF1">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30AF1">
        <w:rPr>
          <w:rFonts w:ascii="Arial" w:hAnsi="Arial" w:cs="Arial"/>
          <w:sz w:val="19"/>
          <w:szCs w:val="19"/>
        </w:rPr>
        <w:t>colusivas</w:t>
      </w:r>
      <w:proofErr w:type="spellEnd"/>
      <w:r w:rsidRPr="00630AF1">
        <w:rPr>
          <w:rFonts w:ascii="Arial" w:hAnsi="Arial" w:cs="Arial"/>
          <w:sz w:val="19"/>
          <w:szCs w:val="19"/>
        </w:rPr>
        <w:t>, coercitivas ou obstrutivas ao participar da licitação ou da execução um contrato financiado pelo organismo. </w:t>
      </w:r>
    </w:p>
    <w:p w:rsidR="009F259F" w:rsidRPr="00630AF1" w:rsidRDefault="009F259F" w:rsidP="009F259F">
      <w:pPr>
        <w:spacing w:after="0" w:line="285" w:lineRule="atLeast"/>
        <w:jc w:val="both"/>
        <w:rPr>
          <w:rFonts w:ascii="Arial" w:hAnsi="Arial" w:cs="Arial"/>
          <w:sz w:val="19"/>
          <w:szCs w:val="19"/>
        </w:rPr>
      </w:pPr>
      <w:r w:rsidRPr="00630AF1">
        <w:rPr>
          <w:rFonts w:ascii="Arial" w:hAnsi="Arial" w:cs="Arial"/>
          <w:sz w:val="19"/>
          <w:szCs w:val="19"/>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F259F" w:rsidRPr="00630AF1" w:rsidRDefault="009F259F" w:rsidP="009F259F">
      <w:pPr>
        <w:pStyle w:val="Corpodetexto21"/>
        <w:widowControl/>
        <w:rPr>
          <w:rFonts w:ascii="Arial" w:hAnsi="Arial" w:cs="Arial"/>
          <w:sz w:val="19"/>
          <w:szCs w:val="19"/>
        </w:rPr>
      </w:pP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DÉCIMA – DAS PENALIDADES</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A recusa no fornecimento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a) multa de 25% sobre o valor total do contrato que, em caso de não pagamento, será encaminhada para a dívida ativa do Município, visando a sua execução;</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b) Emissão e Publicação de Declaração de Inidoneidade em veículo de imprensa regional, estadual e nacional.</w:t>
      </w: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DÉCIMA PRIMEIRA – DA RENÚNCIA E RESCISÃO</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O presente contrato poderá ser rescindido, por acordo entre as partes, mediante notificação expressa, com antecedência mínima de 30 (trinta) dias da data desejada para o encerrando, em conformidade com o art. 79, II da Lei 8.666/93.</w:t>
      </w:r>
      <w:r w:rsidRPr="00630AF1">
        <w:rPr>
          <w:rFonts w:ascii="Arial" w:hAnsi="Arial" w:cs="Arial"/>
          <w:sz w:val="19"/>
          <w:szCs w:val="19"/>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DÉCIMA SEGUNDA – DA PUBLICAÇÃO</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 xml:space="preserve">Para eficácia do presente instrumento, o </w:t>
      </w:r>
      <w:r w:rsidRPr="00630AF1">
        <w:rPr>
          <w:rFonts w:ascii="Arial" w:hAnsi="Arial" w:cs="Arial"/>
          <w:b/>
          <w:sz w:val="19"/>
          <w:szCs w:val="19"/>
        </w:rPr>
        <w:t>CONTRATANTE</w:t>
      </w:r>
      <w:r w:rsidRPr="00630AF1">
        <w:rPr>
          <w:rFonts w:ascii="Arial" w:hAnsi="Arial" w:cs="Arial"/>
          <w:sz w:val="19"/>
          <w:szCs w:val="19"/>
        </w:rPr>
        <w:t xml:space="preserve"> providenciará sua publicação em veículo de grande circulação, em forma de extrato, em conformidade com o disposto no art. 61, Parágrafo Único, da Lei 8.666/93.</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b/>
          <w:sz w:val="19"/>
          <w:szCs w:val="19"/>
          <w:u w:val="single"/>
        </w:rPr>
        <w:t>CLÁUSULA DÉCIMA TERCEIRA – DOS DOCUMENTOS INTEGRANTES</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 xml:space="preserve">Independentemente de transcrição, farão parte integrante deste instrumente de contrato a proposta adjudicada do Processo de Pregão Eletrônico n.º </w:t>
      </w:r>
      <w:r w:rsidRPr="00630AF1">
        <w:rPr>
          <w:rFonts w:ascii="Arial" w:hAnsi="Arial" w:cs="Arial"/>
          <w:b/>
          <w:sz w:val="19"/>
          <w:szCs w:val="19"/>
        </w:rPr>
        <w:t>071/2022</w:t>
      </w:r>
      <w:r w:rsidRPr="00630AF1">
        <w:rPr>
          <w:rFonts w:ascii="Arial" w:hAnsi="Arial" w:cs="Arial"/>
          <w:sz w:val="19"/>
          <w:szCs w:val="19"/>
        </w:rPr>
        <w:t xml:space="preserve">, e a proposta final e adjudicada da </w:t>
      </w:r>
      <w:r w:rsidRPr="00630AF1">
        <w:rPr>
          <w:rFonts w:ascii="Arial" w:hAnsi="Arial" w:cs="Arial"/>
          <w:b/>
          <w:sz w:val="19"/>
          <w:szCs w:val="19"/>
        </w:rPr>
        <w:t>CONTRATADA.</w:t>
      </w: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DÉCIMA QUARTA – DAS DISPOSIÇÕES FINAIS</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9F259F" w:rsidRPr="00630AF1" w:rsidRDefault="009F259F" w:rsidP="009F259F">
      <w:pPr>
        <w:spacing w:line="360" w:lineRule="auto"/>
        <w:ind w:right="-376"/>
        <w:jc w:val="both"/>
        <w:rPr>
          <w:rFonts w:ascii="Arial" w:hAnsi="Arial" w:cs="Arial"/>
          <w:b/>
          <w:sz w:val="19"/>
          <w:szCs w:val="19"/>
          <w:u w:val="single"/>
        </w:rPr>
      </w:pPr>
      <w:r w:rsidRPr="00630AF1">
        <w:rPr>
          <w:rFonts w:ascii="Arial" w:hAnsi="Arial" w:cs="Arial"/>
          <w:b/>
          <w:sz w:val="19"/>
          <w:szCs w:val="19"/>
          <w:u w:val="single"/>
        </w:rPr>
        <w:t>CLÁUSULA DÉCIMA QUINTA – DO FORO</w:t>
      </w:r>
    </w:p>
    <w:p w:rsidR="009F259F" w:rsidRPr="00630AF1" w:rsidRDefault="009F259F" w:rsidP="009F259F">
      <w:pPr>
        <w:spacing w:line="360" w:lineRule="auto"/>
        <w:ind w:right="-376"/>
        <w:jc w:val="both"/>
        <w:rPr>
          <w:rFonts w:ascii="Arial" w:hAnsi="Arial" w:cs="Arial"/>
          <w:sz w:val="19"/>
          <w:szCs w:val="19"/>
        </w:rPr>
      </w:pPr>
      <w:r w:rsidRPr="00630AF1">
        <w:rPr>
          <w:rFonts w:ascii="Arial" w:hAnsi="Arial" w:cs="Arial"/>
          <w:sz w:val="19"/>
          <w:szCs w:val="19"/>
        </w:rPr>
        <w:lastRenderedPageBreak/>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F259F" w:rsidRPr="00630AF1" w:rsidRDefault="009F259F" w:rsidP="00630AF1">
      <w:pPr>
        <w:spacing w:line="360" w:lineRule="auto"/>
        <w:ind w:right="-376"/>
        <w:jc w:val="both"/>
        <w:rPr>
          <w:rFonts w:ascii="Arial" w:hAnsi="Arial" w:cs="Arial"/>
          <w:sz w:val="19"/>
          <w:szCs w:val="19"/>
        </w:rPr>
      </w:pPr>
      <w:r w:rsidRPr="00630AF1">
        <w:rPr>
          <w:rFonts w:ascii="Arial" w:hAnsi="Arial" w:cs="Arial"/>
          <w:sz w:val="19"/>
          <w:szCs w:val="19"/>
        </w:rPr>
        <w:t>E por estarem de acordo, as partes firmam o presente contrato em 03 (três) vias de igual teor e forma para um só efeito legal, ficando pelo menos uma via arquivada na sede da CONTRATANTE, na forma do art. 60 da Lei 8.666/93 de 21/06/1993.</w:t>
      </w:r>
    </w:p>
    <w:p w:rsidR="009F259F" w:rsidRPr="00630AF1" w:rsidRDefault="009F259F" w:rsidP="00630AF1">
      <w:pPr>
        <w:pStyle w:val="NormalWeb"/>
        <w:jc w:val="both"/>
        <w:rPr>
          <w:rFonts w:ascii="Arial" w:hAnsi="Arial" w:cs="Arial"/>
          <w:sz w:val="19"/>
          <w:szCs w:val="19"/>
        </w:rPr>
      </w:pPr>
      <w:r w:rsidRPr="00630AF1">
        <w:rPr>
          <w:rFonts w:ascii="Arial" w:hAnsi="Arial" w:cs="Arial"/>
          <w:sz w:val="19"/>
          <w:szCs w:val="19"/>
        </w:rPr>
        <w:t xml:space="preserve">Ribeirão do Pinhal, </w:t>
      </w:r>
      <w:r w:rsidR="00630AF1" w:rsidRPr="00630AF1">
        <w:rPr>
          <w:rFonts w:ascii="Arial" w:hAnsi="Arial" w:cs="Arial"/>
          <w:sz w:val="19"/>
          <w:szCs w:val="19"/>
        </w:rPr>
        <w:t>22</w:t>
      </w:r>
      <w:r w:rsidRPr="00630AF1">
        <w:rPr>
          <w:rFonts w:ascii="Arial" w:hAnsi="Arial" w:cs="Arial"/>
          <w:sz w:val="19"/>
          <w:szCs w:val="19"/>
        </w:rPr>
        <w:t xml:space="preserve"> de </w:t>
      </w:r>
      <w:r w:rsidR="00630AF1" w:rsidRPr="00630AF1">
        <w:rPr>
          <w:rFonts w:ascii="Arial" w:hAnsi="Arial" w:cs="Arial"/>
          <w:sz w:val="19"/>
          <w:szCs w:val="19"/>
        </w:rPr>
        <w:t>agosto</w:t>
      </w:r>
      <w:r w:rsidRPr="00630AF1">
        <w:rPr>
          <w:rFonts w:ascii="Arial" w:hAnsi="Arial" w:cs="Arial"/>
          <w:sz w:val="19"/>
          <w:szCs w:val="19"/>
        </w:rPr>
        <w:t xml:space="preserve"> de 2022.</w:t>
      </w:r>
    </w:p>
    <w:p w:rsidR="009F259F" w:rsidRPr="00630AF1" w:rsidRDefault="009F259F" w:rsidP="009F259F">
      <w:pPr>
        <w:pStyle w:val="NormalWeb"/>
        <w:jc w:val="both"/>
        <w:rPr>
          <w:rFonts w:ascii="Arial" w:hAnsi="Arial" w:cs="Arial"/>
          <w:sz w:val="19"/>
          <w:szCs w:val="19"/>
        </w:rPr>
      </w:pPr>
    </w:p>
    <w:tbl>
      <w:tblPr>
        <w:tblW w:w="8956" w:type="dxa"/>
        <w:tblLook w:val="01E0"/>
      </w:tblPr>
      <w:tblGrid>
        <w:gridCol w:w="4685"/>
        <w:gridCol w:w="4271"/>
      </w:tblGrid>
      <w:tr w:rsidR="009F259F" w:rsidRPr="00630AF1" w:rsidTr="003D1290">
        <w:tc>
          <w:tcPr>
            <w:tcW w:w="4685" w:type="dxa"/>
          </w:tcPr>
          <w:p w:rsidR="009F259F" w:rsidRPr="00630AF1" w:rsidRDefault="009F259F" w:rsidP="003D1290">
            <w:pPr>
              <w:pStyle w:val="SemEspaamento"/>
              <w:jc w:val="both"/>
              <w:rPr>
                <w:rFonts w:ascii="Arial" w:hAnsi="Arial" w:cs="Arial"/>
                <w:sz w:val="19"/>
                <w:szCs w:val="19"/>
              </w:rPr>
            </w:pPr>
            <w:r w:rsidRPr="00630AF1">
              <w:rPr>
                <w:rFonts w:ascii="Arial" w:hAnsi="Arial" w:cs="Arial"/>
                <w:sz w:val="19"/>
                <w:szCs w:val="19"/>
              </w:rPr>
              <w:t>____________________________________</w:t>
            </w:r>
          </w:p>
          <w:p w:rsidR="009F259F" w:rsidRPr="00630AF1" w:rsidRDefault="009F259F" w:rsidP="003D1290">
            <w:pPr>
              <w:pStyle w:val="SemEspaamento"/>
              <w:rPr>
                <w:rFonts w:ascii="Arial" w:hAnsi="Arial" w:cs="Arial"/>
                <w:sz w:val="19"/>
                <w:szCs w:val="19"/>
              </w:rPr>
            </w:pPr>
            <w:r w:rsidRPr="00630AF1">
              <w:rPr>
                <w:rFonts w:ascii="Arial" w:hAnsi="Arial" w:cs="Arial"/>
                <w:sz w:val="19"/>
                <w:szCs w:val="19"/>
              </w:rPr>
              <w:t>DARTAGNAN CALIXTO FRAIZ</w:t>
            </w:r>
          </w:p>
          <w:p w:rsidR="009F259F" w:rsidRPr="00630AF1" w:rsidRDefault="009F259F" w:rsidP="003D1290">
            <w:pPr>
              <w:pStyle w:val="SemEspaamento"/>
              <w:jc w:val="both"/>
              <w:rPr>
                <w:rFonts w:ascii="Arial" w:hAnsi="Arial" w:cs="Arial"/>
                <w:sz w:val="19"/>
                <w:szCs w:val="19"/>
              </w:rPr>
            </w:pPr>
            <w:r w:rsidRPr="00630AF1">
              <w:rPr>
                <w:rFonts w:ascii="Arial" w:hAnsi="Arial" w:cs="Arial"/>
                <w:sz w:val="19"/>
                <w:szCs w:val="19"/>
              </w:rPr>
              <w:t>PREFEITO MUNICIPAL</w:t>
            </w:r>
          </w:p>
        </w:tc>
        <w:tc>
          <w:tcPr>
            <w:tcW w:w="4271" w:type="dxa"/>
          </w:tcPr>
          <w:p w:rsidR="009F259F" w:rsidRPr="00630AF1" w:rsidRDefault="009F259F" w:rsidP="003D1290">
            <w:pPr>
              <w:pStyle w:val="SemEspaamento"/>
              <w:jc w:val="both"/>
              <w:rPr>
                <w:rFonts w:ascii="Arial" w:hAnsi="Arial" w:cs="Arial"/>
                <w:sz w:val="19"/>
                <w:szCs w:val="19"/>
              </w:rPr>
            </w:pPr>
            <w:r w:rsidRPr="00630AF1">
              <w:rPr>
                <w:rFonts w:ascii="Arial" w:hAnsi="Arial" w:cs="Arial"/>
                <w:sz w:val="19"/>
                <w:szCs w:val="19"/>
              </w:rPr>
              <w:t>_____________________________________</w:t>
            </w:r>
          </w:p>
          <w:p w:rsidR="009F259F" w:rsidRPr="00630AF1" w:rsidRDefault="00630AF1" w:rsidP="003D1290">
            <w:pPr>
              <w:pStyle w:val="SemEspaamento"/>
              <w:rPr>
                <w:rFonts w:ascii="Arial" w:hAnsi="Arial" w:cs="Arial"/>
                <w:color w:val="FF0000"/>
                <w:sz w:val="19"/>
                <w:szCs w:val="19"/>
              </w:rPr>
            </w:pPr>
            <w:r w:rsidRPr="00630AF1">
              <w:rPr>
                <w:rFonts w:ascii="Arial" w:hAnsi="Arial" w:cs="Arial"/>
                <w:sz w:val="19"/>
                <w:szCs w:val="19"/>
              </w:rPr>
              <w:t xml:space="preserve">DAIANE CRISTINA RODRIGUES GOMES </w:t>
            </w:r>
            <w:r w:rsidR="009F259F" w:rsidRPr="00630AF1">
              <w:rPr>
                <w:rFonts w:ascii="Arial" w:hAnsi="Arial" w:cs="Arial"/>
                <w:sz w:val="19"/>
                <w:szCs w:val="19"/>
              </w:rPr>
              <w:t xml:space="preserve">CPF: </w:t>
            </w:r>
            <w:r w:rsidRPr="00630AF1">
              <w:rPr>
                <w:rFonts w:ascii="Arial" w:hAnsi="Arial" w:cs="Arial"/>
                <w:sz w:val="19"/>
                <w:szCs w:val="19"/>
              </w:rPr>
              <w:t>059.912.279-00</w:t>
            </w:r>
          </w:p>
        </w:tc>
      </w:tr>
      <w:tr w:rsidR="009F259F" w:rsidRPr="00630AF1" w:rsidTr="003D1290">
        <w:tc>
          <w:tcPr>
            <w:tcW w:w="4685" w:type="dxa"/>
          </w:tcPr>
          <w:p w:rsidR="009F259F" w:rsidRPr="00630AF1" w:rsidRDefault="009F259F" w:rsidP="003D1290">
            <w:pPr>
              <w:pStyle w:val="SemEspaamento"/>
              <w:jc w:val="both"/>
              <w:rPr>
                <w:rFonts w:ascii="Arial" w:hAnsi="Arial" w:cs="Arial"/>
                <w:sz w:val="19"/>
                <w:szCs w:val="19"/>
              </w:rPr>
            </w:pPr>
          </w:p>
        </w:tc>
        <w:tc>
          <w:tcPr>
            <w:tcW w:w="4271" w:type="dxa"/>
          </w:tcPr>
          <w:p w:rsidR="009F259F" w:rsidRPr="00630AF1" w:rsidRDefault="009F259F" w:rsidP="003D1290">
            <w:pPr>
              <w:pStyle w:val="SemEspaamento"/>
              <w:jc w:val="both"/>
              <w:rPr>
                <w:rFonts w:ascii="Arial" w:hAnsi="Arial" w:cs="Arial"/>
                <w:sz w:val="19"/>
                <w:szCs w:val="19"/>
              </w:rPr>
            </w:pPr>
          </w:p>
        </w:tc>
      </w:tr>
    </w:tbl>
    <w:p w:rsidR="009F259F" w:rsidRPr="00630AF1" w:rsidRDefault="009F259F" w:rsidP="009F259F">
      <w:pPr>
        <w:pStyle w:val="SemEspaamento"/>
        <w:rPr>
          <w:rFonts w:ascii="Arial" w:hAnsi="Arial" w:cs="Arial"/>
          <w:sz w:val="19"/>
          <w:szCs w:val="19"/>
        </w:rPr>
      </w:pPr>
      <w:r w:rsidRPr="00630AF1">
        <w:rPr>
          <w:rFonts w:ascii="Arial" w:hAnsi="Arial" w:cs="Arial"/>
          <w:sz w:val="19"/>
          <w:szCs w:val="19"/>
        </w:rPr>
        <w:t xml:space="preserve">  TESTEMUNHAS:</w:t>
      </w:r>
    </w:p>
    <w:p w:rsidR="009F259F" w:rsidRPr="00630AF1" w:rsidRDefault="009F259F" w:rsidP="009F259F">
      <w:pPr>
        <w:pStyle w:val="SemEspaamento"/>
        <w:rPr>
          <w:rFonts w:ascii="Arial" w:hAnsi="Arial" w:cs="Arial"/>
          <w:sz w:val="19"/>
          <w:szCs w:val="19"/>
        </w:rPr>
      </w:pPr>
    </w:p>
    <w:p w:rsidR="009F259F" w:rsidRPr="00630AF1" w:rsidRDefault="009F259F" w:rsidP="009F259F">
      <w:pPr>
        <w:pStyle w:val="SemEspaamento"/>
        <w:rPr>
          <w:rFonts w:ascii="Arial" w:hAnsi="Arial" w:cs="Arial"/>
          <w:sz w:val="19"/>
          <w:szCs w:val="19"/>
        </w:rPr>
      </w:pPr>
    </w:p>
    <w:tbl>
      <w:tblPr>
        <w:tblW w:w="0" w:type="auto"/>
        <w:tblLook w:val="04A0"/>
      </w:tblPr>
      <w:tblGrid>
        <w:gridCol w:w="4606"/>
        <w:gridCol w:w="4606"/>
      </w:tblGrid>
      <w:tr w:rsidR="009F259F" w:rsidRPr="00630AF1" w:rsidTr="003D1290">
        <w:tc>
          <w:tcPr>
            <w:tcW w:w="4606" w:type="dxa"/>
          </w:tcPr>
          <w:p w:rsidR="009F259F" w:rsidRPr="00630AF1" w:rsidRDefault="009F259F" w:rsidP="003D1290">
            <w:pPr>
              <w:pStyle w:val="SemEspaamento"/>
              <w:rPr>
                <w:rFonts w:ascii="Arial" w:hAnsi="Arial" w:cs="Arial"/>
                <w:sz w:val="19"/>
                <w:szCs w:val="19"/>
              </w:rPr>
            </w:pPr>
          </w:p>
          <w:p w:rsidR="009F259F" w:rsidRPr="00630AF1" w:rsidRDefault="009F259F" w:rsidP="003D1290">
            <w:pPr>
              <w:pStyle w:val="SemEspaamento"/>
              <w:rPr>
                <w:rFonts w:ascii="Arial" w:hAnsi="Arial" w:cs="Arial"/>
                <w:sz w:val="19"/>
                <w:szCs w:val="19"/>
              </w:rPr>
            </w:pPr>
            <w:r w:rsidRPr="00630AF1">
              <w:rPr>
                <w:rFonts w:ascii="Arial" w:hAnsi="Arial" w:cs="Arial"/>
                <w:sz w:val="19"/>
                <w:szCs w:val="19"/>
              </w:rPr>
              <w:t>FAYÇAL MELHEM CHAMMA JUNIOR</w:t>
            </w:r>
          </w:p>
          <w:p w:rsidR="009F259F" w:rsidRPr="00630AF1" w:rsidRDefault="009F259F" w:rsidP="003D1290">
            <w:pPr>
              <w:pStyle w:val="SemEspaamento"/>
              <w:rPr>
                <w:rFonts w:ascii="Arial" w:hAnsi="Arial" w:cs="Arial"/>
                <w:sz w:val="19"/>
                <w:szCs w:val="19"/>
              </w:rPr>
            </w:pPr>
            <w:r w:rsidRPr="00630AF1">
              <w:rPr>
                <w:rFonts w:ascii="Arial" w:hAnsi="Arial" w:cs="Arial"/>
                <w:sz w:val="19"/>
                <w:szCs w:val="19"/>
              </w:rPr>
              <w:t>CPF/MF 033.182.809-09</w:t>
            </w:r>
          </w:p>
        </w:tc>
        <w:tc>
          <w:tcPr>
            <w:tcW w:w="4606" w:type="dxa"/>
          </w:tcPr>
          <w:p w:rsidR="009F259F" w:rsidRPr="00630AF1" w:rsidRDefault="009F259F" w:rsidP="003D1290">
            <w:pPr>
              <w:pStyle w:val="SemEspaamento"/>
              <w:rPr>
                <w:rFonts w:ascii="Arial" w:hAnsi="Arial" w:cs="Arial"/>
                <w:sz w:val="19"/>
                <w:szCs w:val="19"/>
              </w:rPr>
            </w:pPr>
            <w:r w:rsidRPr="00630AF1">
              <w:rPr>
                <w:rFonts w:ascii="Arial" w:hAnsi="Arial" w:cs="Arial"/>
                <w:sz w:val="19"/>
                <w:szCs w:val="19"/>
              </w:rPr>
              <w:t xml:space="preserve">  </w:t>
            </w:r>
          </w:p>
          <w:p w:rsidR="009F259F" w:rsidRPr="00630AF1" w:rsidRDefault="009F259F" w:rsidP="003D1290">
            <w:pPr>
              <w:pStyle w:val="SemEspaamento"/>
              <w:rPr>
                <w:rFonts w:ascii="Arial" w:hAnsi="Arial" w:cs="Arial"/>
                <w:sz w:val="19"/>
                <w:szCs w:val="19"/>
              </w:rPr>
            </w:pPr>
            <w:r w:rsidRPr="00630AF1">
              <w:rPr>
                <w:rFonts w:ascii="Arial" w:hAnsi="Arial" w:cs="Arial"/>
                <w:sz w:val="19"/>
                <w:szCs w:val="19"/>
              </w:rPr>
              <w:t xml:space="preserve"> ADRIANA CRISTINA DE MATOS</w:t>
            </w:r>
          </w:p>
          <w:p w:rsidR="009F259F" w:rsidRPr="00630AF1" w:rsidRDefault="009F259F" w:rsidP="003D1290">
            <w:pPr>
              <w:pStyle w:val="SemEspaamento"/>
              <w:rPr>
                <w:rFonts w:ascii="Arial" w:hAnsi="Arial" w:cs="Arial"/>
                <w:sz w:val="19"/>
                <w:szCs w:val="19"/>
              </w:rPr>
            </w:pPr>
            <w:r w:rsidRPr="00630AF1">
              <w:rPr>
                <w:rFonts w:ascii="Arial" w:hAnsi="Arial" w:cs="Arial"/>
                <w:sz w:val="19"/>
                <w:szCs w:val="19"/>
              </w:rPr>
              <w:t xml:space="preserve"> CPF/MF 023.240.319-21</w:t>
            </w:r>
          </w:p>
          <w:p w:rsidR="009F259F" w:rsidRPr="00630AF1" w:rsidRDefault="009F259F" w:rsidP="003D1290">
            <w:pPr>
              <w:pStyle w:val="SemEspaamento"/>
              <w:rPr>
                <w:rFonts w:ascii="Arial" w:hAnsi="Arial" w:cs="Arial"/>
                <w:sz w:val="19"/>
                <w:szCs w:val="19"/>
              </w:rPr>
            </w:pPr>
          </w:p>
          <w:p w:rsidR="009F259F" w:rsidRPr="00630AF1" w:rsidRDefault="009F259F" w:rsidP="003D1290">
            <w:pPr>
              <w:pStyle w:val="SemEspaamento"/>
              <w:rPr>
                <w:rFonts w:ascii="Arial" w:hAnsi="Arial" w:cs="Arial"/>
                <w:sz w:val="19"/>
                <w:szCs w:val="19"/>
              </w:rPr>
            </w:pPr>
          </w:p>
        </w:tc>
      </w:tr>
      <w:tr w:rsidR="009F259F" w:rsidRPr="00630AF1" w:rsidTr="003D1290">
        <w:tc>
          <w:tcPr>
            <w:tcW w:w="4606" w:type="dxa"/>
          </w:tcPr>
          <w:p w:rsidR="009F259F" w:rsidRPr="00630AF1" w:rsidRDefault="009F259F" w:rsidP="003D1290">
            <w:pPr>
              <w:pStyle w:val="SemEspaamento"/>
              <w:rPr>
                <w:rFonts w:ascii="Arial" w:hAnsi="Arial" w:cs="Arial"/>
                <w:sz w:val="19"/>
                <w:szCs w:val="19"/>
              </w:rPr>
            </w:pPr>
          </w:p>
        </w:tc>
        <w:tc>
          <w:tcPr>
            <w:tcW w:w="4606" w:type="dxa"/>
          </w:tcPr>
          <w:p w:rsidR="009F259F" w:rsidRPr="00630AF1" w:rsidRDefault="009F259F" w:rsidP="003D1290">
            <w:pPr>
              <w:pStyle w:val="SemEspaamento"/>
              <w:rPr>
                <w:rFonts w:ascii="Arial" w:hAnsi="Arial" w:cs="Arial"/>
                <w:sz w:val="19"/>
                <w:szCs w:val="19"/>
              </w:rPr>
            </w:pPr>
          </w:p>
        </w:tc>
      </w:tr>
    </w:tbl>
    <w:p w:rsidR="009F259F" w:rsidRPr="00630AF1" w:rsidRDefault="009F259F" w:rsidP="009F259F">
      <w:pPr>
        <w:pStyle w:val="SemEspaamento"/>
        <w:rPr>
          <w:rFonts w:ascii="Arial" w:hAnsi="Arial" w:cs="Arial"/>
          <w:sz w:val="19"/>
          <w:szCs w:val="19"/>
        </w:rPr>
      </w:pPr>
      <w:r w:rsidRPr="00630AF1">
        <w:rPr>
          <w:rFonts w:ascii="Arial" w:hAnsi="Arial" w:cs="Arial"/>
          <w:sz w:val="19"/>
          <w:szCs w:val="19"/>
        </w:rPr>
        <w:t xml:space="preserve">RAFAEL SANTANA FRIZON </w:t>
      </w:r>
      <w:r w:rsidRPr="00630AF1">
        <w:rPr>
          <w:rFonts w:ascii="Arial" w:hAnsi="Arial" w:cs="Arial"/>
          <w:sz w:val="19"/>
          <w:szCs w:val="19"/>
        </w:rPr>
        <w:tab/>
      </w:r>
      <w:r w:rsidRPr="00630AF1">
        <w:rPr>
          <w:rFonts w:ascii="Arial" w:hAnsi="Arial" w:cs="Arial"/>
          <w:sz w:val="19"/>
          <w:szCs w:val="19"/>
        </w:rPr>
        <w:tab/>
      </w:r>
      <w:r w:rsidRPr="00630AF1">
        <w:rPr>
          <w:rFonts w:ascii="Arial" w:hAnsi="Arial" w:cs="Arial"/>
          <w:sz w:val="19"/>
          <w:szCs w:val="19"/>
        </w:rPr>
        <w:tab/>
        <w:t xml:space="preserve">       </w:t>
      </w:r>
    </w:p>
    <w:p w:rsidR="009F259F" w:rsidRPr="00630AF1" w:rsidRDefault="009F259F" w:rsidP="009F259F">
      <w:pPr>
        <w:pStyle w:val="SemEspaamento"/>
        <w:rPr>
          <w:rFonts w:ascii="Arial" w:hAnsi="Arial" w:cs="Arial"/>
          <w:sz w:val="19"/>
          <w:szCs w:val="19"/>
        </w:rPr>
      </w:pPr>
      <w:r w:rsidRPr="00630AF1">
        <w:rPr>
          <w:rFonts w:ascii="Arial" w:hAnsi="Arial" w:cs="Arial"/>
          <w:sz w:val="19"/>
          <w:szCs w:val="19"/>
        </w:rPr>
        <w:t>ADVOGADO.</w:t>
      </w:r>
      <w:r w:rsidRPr="00630AF1">
        <w:rPr>
          <w:rFonts w:ascii="Arial" w:hAnsi="Arial" w:cs="Arial"/>
          <w:sz w:val="19"/>
          <w:szCs w:val="19"/>
        </w:rPr>
        <w:tab/>
      </w:r>
    </w:p>
    <w:p w:rsidR="009F259F" w:rsidRPr="00630AF1" w:rsidRDefault="009F259F" w:rsidP="009F259F">
      <w:pPr>
        <w:pStyle w:val="SemEspaamento"/>
        <w:rPr>
          <w:rFonts w:ascii="Arial" w:hAnsi="Arial" w:cs="Arial"/>
          <w:sz w:val="19"/>
          <w:szCs w:val="19"/>
        </w:rPr>
      </w:pPr>
      <w:r w:rsidRPr="00630AF1">
        <w:rPr>
          <w:rFonts w:ascii="Arial" w:hAnsi="Arial" w:cs="Arial"/>
          <w:sz w:val="19"/>
          <w:szCs w:val="19"/>
        </w:rPr>
        <w:tab/>
      </w:r>
    </w:p>
    <w:p w:rsidR="009F259F" w:rsidRPr="00630AF1" w:rsidRDefault="009F259F" w:rsidP="009F259F">
      <w:pPr>
        <w:pStyle w:val="SemEspaamento"/>
        <w:rPr>
          <w:rFonts w:ascii="Arial" w:hAnsi="Arial" w:cs="Arial"/>
          <w:sz w:val="19"/>
          <w:szCs w:val="19"/>
        </w:rPr>
      </w:pPr>
      <w:r w:rsidRPr="00630AF1">
        <w:rPr>
          <w:rFonts w:ascii="Arial" w:hAnsi="Arial" w:cs="Arial"/>
          <w:sz w:val="19"/>
          <w:szCs w:val="19"/>
        </w:rPr>
        <w:tab/>
      </w:r>
      <w:r w:rsidRPr="00630AF1">
        <w:rPr>
          <w:rFonts w:ascii="Arial" w:hAnsi="Arial" w:cs="Arial"/>
          <w:sz w:val="19"/>
          <w:szCs w:val="19"/>
        </w:rPr>
        <w:tab/>
      </w:r>
      <w:r w:rsidRPr="00630AF1">
        <w:rPr>
          <w:rFonts w:ascii="Arial" w:hAnsi="Arial" w:cs="Arial"/>
          <w:sz w:val="19"/>
          <w:szCs w:val="19"/>
        </w:rPr>
        <w:tab/>
      </w:r>
    </w:p>
    <w:p w:rsidR="009F259F" w:rsidRPr="00630AF1" w:rsidRDefault="009F259F" w:rsidP="009F259F">
      <w:pPr>
        <w:pStyle w:val="SemEspaamento"/>
        <w:jc w:val="both"/>
        <w:rPr>
          <w:rFonts w:ascii="Arial" w:hAnsi="Arial" w:cs="Arial"/>
          <w:b/>
          <w:sz w:val="19"/>
          <w:szCs w:val="19"/>
        </w:rPr>
      </w:pPr>
      <w:r w:rsidRPr="00630AF1">
        <w:rPr>
          <w:rFonts w:ascii="Arial" w:hAnsi="Arial" w:cs="Arial"/>
          <w:b/>
          <w:sz w:val="19"/>
          <w:szCs w:val="19"/>
        </w:rPr>
        <w:t>FISCAL DO CONTRATO:</w:t>
      </w:r>
    </w:p>
    <w:p w:rsidR="009F259F" w:rsidRPr="00630AF1" w:rsidRDefault="009F259F" w:rsidP="009F259F">
      <w:pPr>
        <w:pStyle w:val="SemEspaamento"/>
        <w:jc w:val="both"/>
        <w:rPr>
          <w:rFonts w:ascii="Arial" w:hAnsi="Arial" w:cs="Arial"/>
          <w:b/>
          <w:sz w:val="19"/>
          <w:szCs w:val="19"/>
        </w:rPr>
      </w:pPr>
    </w:p>
    <w:p w:rsidR="009F259F" w:rsidRPr="00630AF1" w:rsidRDefault="009F259F" w:rsidP="009F259F">
      <w:pPr>
        <w:pStyle w:val="SemEspaamento"/>
        <w:jc w:val="both"/>
        <w:rPr>
          <w:rFonts w:ascii="Arial" w:hAnsi="Arial" w:cs="Arial"/>
          <w:b/>
          <w:sz w:val="19"/>
          <w:szCs w:val="19"/>
        </w:rPr>
      </w:pPr>
    </w:p>
    <w:p w:rsidR="009F259F" w:rsidRPr="00630AF1" w:rsidRDefault="009F259F" w:rsidP="009F259F">
      <w:pPr>
        <w:pStyle w:val="SemEspaamento"/>
        <w:jc w:val="both"/>
        <w:rPr>
          <w:rFonts w:ascii="Arial" w:hAnsi="Arial" w:cs="Arial"/>
          <w:b/>
          <w:sz w:val="19"/>
          <w:szCs w:val="19"/>
        </w:rPr>
      </w:pPr>
    </w:p>
    <w:p w:rsidR="009F259F" w:rsidRPr="00630AF1" w:rsidRDefault="009F259F" w:rsidP="009F259F">
      <w:pPr>
        <w:pStyle w:val="SemEspaamento"/>
        <w:rPr>
          <w:rFonts w:ascii="Arial" w:hAnsi="Arial" w:cs="Arial"/>
          <w:sz w:val="19"/>
          <w:szCs w:val="19"/>
        </w:rPr>
      </w:pPr>
      <w:r w:rsidRPr="00630AF1">
        <w:rPr>
          <w:rFonts w:ascii="Arial" w:hAnsi="Arial" w:cs="Arial"/>
          <w:sz w:val="19"/>
          <w:szCs w:val="19"/>
        </w:rPr>
        <w:t>NADIR SARA MELIO FRAGA CUNHA</w:t>
      </w:r>
    </w:p>
    <w:p w:rsidR="009F259F" w:rsidRPr="00630AF1" w:rsidRDefault="009F259F" w:rsidP="009F259F">
      <w:pPr>
        <w:rPr>
          <w:rFonts w:ascii="Arial" w:hAnsi="Arial" w:cs="Arial"/>
          <w:sz w:val="19"/>
          <w:szCs w:val="19"/>
        </w:rPr>
      </w:pPr>
      <w:r w:rsidRPr="00630AF1">
        <w:rPr>
          <w:rFonts w:ascii="Arial" w:hAnsi="Arial" w:cs="Arial"/>
          <w:sz w:val="19"/>
          <w:szCs w:val="19"/>
        </w:rPr>
        <w:t>SECRETÁRIA DE SAÚDE</w:t>
      </w:r>
    </w:p>
    <w:p w:rsidR="009F259F" w:rsidRPr="00630AF1" w:rsidRDefault="009F259F" w:rsidP="009F259F">
      <w:pPr>
        <w:rPr>
          <w:rFonts w:ascii="Arial" w:hAnsi="Arial" w:cs="Arial"/>
          <w:sz w:val="19"/>
          <w:szCs w:val="19"/>
        </w:rPr>
      </w:pPr>
    </w:p>
    <w:p w:rsidR="009F259F" w:rsidRPr="00630AF1" w:rsidRDefault="009F259F" w:rsidP="009F259F">
      <w:pPr>
        <w:rPr>
          <w:rFonts w:ascii="Arial" w:hAnsi="Arial" w:cs="Arial"/>
          <w:sz w:val="20"/>
          <w:szCs w:val="20"/>
        </w:rPr>
      </w:pPr>
    </w:p>
    <w:p w:rsidR="009F259F" w:rsidRPr="00630AF1" w:rsidRDefault="009F259F" w:rsidP="009F259F">
      <w:pPr>
        <w:rPr>
          <w:rFonts w:ascii="Arial" w:hAnsi="Arial" w:cs="Arial"/>
          <w:sz w:val="20"/>
          <w:szCs w:val="20"/>
        </w:rPr>
      </w:pPr>
    </w:p>
    <w:p w:rsidR="009F259F" w:rsidRPr="00630AF1" w:rsidRDefault="009F259F" w:rsidP="009F259F">
      <w:pPr>
        <w:rPr>
          <w:rFonts w:ascii="Arial" w:hAnsi="Arial" w:cs="Arial"/>
          <w:sz w:val="20"/>
          <w:szCs w:val="20"/>
        </w:rPr>
      </w:pPr>
    </w:p>
    <w:p w:rsidR="00641F7E" w:rsidRPr="00630AF1" w:rsidRDefault="00641F7E">
      <w:pPr>
        <w:rPr>
          <w:rFonts w:ascii="Arial" w:hAnsi="Arial" w:cs="Arial"/>
          <w:sz w:val="20"/>
          <w:szCs w:val="20"/>
        </w:rPr>
      </w:pPr>
    </w:p>
    <w:sectPr w:rsidR="00641F7E" w:rsidRPr="00630AF1" w:rsidSect="00C7510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F7E" w:rsidRDefault="00641F7E" w:rsidP="00641F7E">
      <w:pPr>
        <w:spacing w:after="0" w:line="240" w:lineRule="auto"/>
      </w:pPr>
      <w:r>
        <w:separator/>
      </w:r>
    </w:p>
  </w:endnote>
  <w:endnote w:type="continuationSeparator" w:id="1">
    <w:p w:rsidR="00641F7E" w:rsidRDefault="00641F7E" w:rsidP="00641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0" w:rsidRDefault="009F6801">
    <w:pPr>
      <w:pStyle w:val="Rodap"/>
      <w:pBdr>
        <w:bottom w:val="single" w:sz="12" w:space="1" w:color="auto"/>
      </w:pBdr>
      <w:jc w:val="center"/>
      <w:rPr>
        <w:sz w:val="20"/>
      </w:rPr>
    </w:pPr>
  </w:p>
  <w:p w:rsidR="00C75100" w:rsidRPr="00A7116E" w:rsidRDefault="00630AF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75100" w:rsidRPr="00A7116E" w:rsidRDefault="00630AF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F7E" w:rsidRDefault="00641F7E" w:rsidP="00641F7E">
      <w:pPr>
        <w:spacing w:after="0" w:line="240" w:lineRule="auto"/>
      </w:pPr>
      <w:r>
        <w:separator/>
      </w:r>
    </w:p>
  </w:footnote>
  <w:footnote w:type="continuationSeparator" w:id="1">
    <w:p w:rsidR="00641F7E" w:rsidRDefault="00641F7E" w:rsidP="00641F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0" w:rsidRPr="00A7116E" w:rsidRDefault="00630AF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75100" w:rsidRPr="00A7116E" w:rsidRDefault="00630AF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75100" w:rsidRDefault="009F680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F259F"/>
    <w:rsid w:val="00630AF1"/>
    <w:rsid w:val="00641F7E"/>
    <w:rsid w:val="009F259F"/>
    <w:rsid w:val="009F68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F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9F259F"/>
    <w:rPr>
      <w:rFonts w:ascii="Times New Roman" w:eastAsia="Times New Roman" w:hAnsi="Times New Roman" w:cs="Times New Roman"/>
      <w:sz w:val="24"/>
      <w:szCs w:val="24"/>
    </w:rPr>
  </w:style>
  <w:style w:type="paragraph" w:styleId="Cabealho">
    <w:name w:val="header"/>
    <w:basedOn w:val="Normal"/>
    <w:link w:val="CabealhoChar"/>
    <w:uiPriority w:val="99"/>
    <w:rsid w:val="009F25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9F259F"/>
  </w:style>
  <w:style w:type="character" w:customStyle="1" w:styleId="RodapChar">
    <w:name w:val="Rodapé Char"/>
    <w:basedOn w:val="Fontepargpadro"/>
    <w:link w:val="Rodap"/>
    <w:uiPriority w:val="99"/>
    <w:rsid w:val="009F259F"/>
    <w:rPr>
      <w:rFonts w:ascii="Times New Roman" w:eastAsia="Times New Roman" w:hAnsi="Times New Roman" w:cs="Times New Roman"/>
      <w:sz w:val="24"/>
      <w:szCs w:val="24"/>
    </w:rPr>
  </w:style>
  <w:style w:type="paragraph" w:styleId="Rodap">
    <w:name w:val="footer"/>
    <w:basedOn w:val="Normal"/>
    <w:link w:val="RodapChar"/>
    <w:uiPriority w:val="99"/>
    <w:rsid w:val="009F25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link w:val="Rodap"/>
    <w:uiPriority w:val="99"/>
    <w:semiHidden/>
    <w:rsid w:val="009F259F"/>
  </w:style>
  <w:style w:type="paragraph" w:styleId="SemEspaamento">
    <w:name w:val="No Spacing"/>
    <w:link w:val="SemEspaamentoChar"/>
    <w:uiPriority w:val="1"/>
    <w:qFormat/>
    <w:rsid w:val="009F259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F259F"/>
    <w:rPr>
      <w:rFonts w:ascii="Times New Roman" w:eastAsia="Times New Roman" w:hAnsi="Times New Roman" w:cs="Times New Roman"/>
      <w:sz w:val="24"/>
      <w:szCs w:val="24"/>
    </w:rPr>
  </w:style>
  <w:style w:type="character" w:customStyle="1" w:styleId="TtuloChar">
    <w:name w:val="Título Char"/>
    <w:basedOn w:val="Fontepargpadro"/>
    <w:link w:val="Ttulo"/>
    <w:rsid w:val="009F259F"/>
    <w:rPr>
      <w:rFonts w:ascii="Times New Roman" w:eastAsia="Times New Roman" w:hAnsi="Times New Roman" w:cs="Times New Roman"/>
      <w:b/>
      <w:snapToGrid w:val="0"/>
      <w:sz w:val="24"/>
      <w:szCs w:val="20"/>
    </w:rPr>
  </w:style>
  <w:style w:type="paragraph" w:styleId="Ttulo">
    <w:name w:val="Title"/>
    <w:basedOn w:val="Normal"/>
    <w:link w:val="TtuloChar"/>
    <w:qFormat/>
    <w:rsid w:val="009F259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1">
    <w:name w:val="Título Char1"/>
    <w:basedOn w:val="Fontepargpadro"/>
    <w:link w:val="Ttulo"/>
    <w:uiPriority w:val="10"/>
    <w:rsid w:val="009F259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rsid w:val="009F259F"/>
    <w:rPr>
      <w:color w:val="0000FF"/>
      <w:u w:val="single"/>
    </w:rPr>
  </w:style>
  <w:style w:type="paragraph" w:styleId="NormalWeb">
    <w:name w:val="Normal (Web)"/>
    <w:basedOn w:val="Normal"/>
    <w:uiPriority w:val="99"/>
    <w:rsid w:val="009F259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F259F"/>
    <w:rPr>
      <w:b/>
      <w:bCs/>
    </w:rPr>
  </w:style>
  <w:style w:type="paragraph" w:styleId="PargrafodaLista">
    <w:name w:val="List Paragraph"/>
    <w:basedOn w:val="Normal"/>
    <w:uiPriority w:val="34"/>
    <w:qFormat/>
    <w:rsid w:val="009F259F"/>
    <w:pPr>
      <w:spacing w:after="0" w:line="240" w:lineRule="auto"/>
      <w:ind w:left="720"/>
      <w:contextualSpacing/>
    </w:pPr>
    <w:rPr>
      <w:rFonts w:ascii="Times New Roman" w:eastAsia="Times New Roman" w:hAnsi="Times New Roman" w:cs="Times New Roman"/>
      <w:sz w:val="24"/>
      <w:szCs w:val="24"/>
    </w:rPr>
  </w:style>
  <w:style w:type="paragraph" w:customStyle="1" w:styleId="Corpodetexto21">
    <w:name w:val="Corpo de texto 21"/>
    <w:basedOn w:val="Normal"/>
    <w:rsid w:val="009F259F"/>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grupotrevis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2750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2022-08-22T11:12:00Z</dcterms:created>
  <dcterms:modified xsi:type="dcterms:W3CDTF">2022-08-23T14:38:00Z</dcterms:modified>
</cp:coreProperties>
</file>