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B8" w:rsidRPr="004A77E2" w:rsidRDefault="00665EB8" w:rsidP="00665EB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A77E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260</w:t>
      </w:r>
      <w:r w:rsidRPr="004A77E2">
        <w:rPr>
          <w:rFonts w:ascii="Arial" w:hAnsi="Arial" w:cs="Arial"/>
          <w:bCs/>
          <w:color w:val="000000"/>
          <w:sz w:val="20"/>
          <w:u w:val="single"/>
        </w:rPr>
        <w:t>/2022- PREGÃO ELETRÔNICO N.º 074/2022.</w:t>
      </w:r>
    </w:p>
    <w:p w:rsidR="00665EB8" w:rsidRPr="004A77E2" w:rsidRDefault="00665EB8" w:rsidP="00665EB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65EB8" w:rsidRPr="004A77E2" w:rsidRDefault="00665EB8" w:rsidP="00665EB8">
      <w:pPr>
        <w:jc w:val="both"/>
        <w:rPr>
          <w:rFonts w:ascii="Arial" w:hAnsi="Arial" w:cs="Arial"/>
          <w:sz w:val="20"/>
          <w:szCs w:val="20"/>
        </w:rPr>
      </w:pPr>
      <w:r w:rsidRPr="00290951">
        <w:rPr>
          <w:rFonts w:ascii="Arial" w:hAnsi="Arial" w:cs="Arial"/>
          <w:sz w:val="20"/>
          <w:szCs w:val="20"/>
        </w:rPr>
        <w:t xml:space="preserve">Aos vinte e quatro dias do mês de agosto de 2022 (24/08/2022), o Município de Ribeirão do Pinhal – Estado do Paraná, Inscrito sob CNPJ n.º 76.968.064/0001-42, com sede a Rua Paraná n.º 983 – Centro, neste ato representado pelo Prefeito Municipal, o Senhor </w:t>
      </w:r>
      <w:r w:rsidRPr="00290951">
        <w:rPr>
          <w:rFonts w:ascii="Arial" w:hAnsi="Arial" w:cs="Arial"/>
          <w:b/>
          <w:sz w:val="20"/>
          <w:szCs w:val="20"/>
        </w:rPr>
        <w:t>DARTAGNAN CALIXTO FRAIZ</w:t>
      </w:r>
      <w:r w:rsidRPr="00290951">
        <w:rPr>
          <w:rFonts w:ascii="Arial" w:hAnsi="Arial" w:cs="Arial"/>
          <w:sz w:val="20"/>
          <w:szCs w:val="20"/>
        </w:rPr>
        <w:t>,</w:t>
      </w:r>
      <w:r w:rsidRPr="00290951">
        <w:rPr>
          <w:rFonts w:ascii="Arial" w:hAnsi="Arial" w:cs="Arial"/>
          <w:b/>
          <w:sz w:val="20"/>
          <w:szCs w:val="20"/>
        </w:rPr>
        <w:t xml:space="preserve"> </w:t>
      </w:r>
      <w:r w:rsidRPr="00290951">
        <w:rPr>
          <w:rFonts w:ascii="Arial" w:hAnsi="Arial" w:cs="Arial"/>
          <w:sz w:val="20"/>
          <w:szCs w:val="20"/>
        </w:rPr>
        <w:t>brasileiro</w:t>
      </w:r>
      <w:r w:rsidRPr="00290951">
        <w:rPr>
          <w:rFonts w:ascii="Arial" w:hAnsi="Arial" w:cs="Arial"/>
          <w:b/>
          <w:sz w:val="20"/>
          <w:szCs w:val="20"/>
        </w:rPr>
        <w:t xml:space="preserve">, </w:t>
      </w:r>
      <w:r w:rsidRPr="00290951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290951">
        <w:rPr>
          <w:rFonts w:ascii="Arial" w:hAnsi="Arial" w:cs="Arial"/>
          <w:b/>
          <w:sz w:val="20"/>
          <w:szCs w:val="20"/>
        </w:rPr>
        <w:t xml:space="preserve">, </w:t>
      </w:r>
      <w:r w:rsidRPr="00290951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290951">
        <w:rPr>
          <w:rFonts w:ascii="Arial" w:hAnsi="Arial" w:cs="Arial"/>
          <w:b/>
          <w:bCs/>
          <w:sz w:val="20"/>
          <w:szCs w:val="20"/>
        </w:rPr>
        <w:t>CONTRATANTE</w:t>
      </w:r>
      <w:r w:rsidRPr="00290951">
        <w:rPr>
          <w:rFonts w:ascii="Arial" w:hAnsi="Arial" w:cs="Arial"/>
          <w:sz w:val="20"/>
          <w:szCs w:val="20"/>
        </w:rPr>
        <w:t xml:space="preserve">, e a Empresa </w:t>
      </w:r>
      <w:r w:rsidR="00112F7F">
        <w:rPr>
          <w:rFonts w:ascii="Arial" w:hAnsi="Arial" w:cs="Arial"/>
          <w:b/>
          <w:sz w:val="20"/>
          <w:szCs w:val="20"/>
        </w:rPr>
        <w:t>S TECH COMÉRCIO E SERVIÇOS EM TECNOLOGIA LTDA</w:t>
      </w:r>
      <w:r w:rsidRPr="00290951">
        <w:rPr>
          <w:rFonts w:ascii="Arial" w:hAnsi="Arial" w:cs="Arial"/>
          <w:b/>
          <w:sz w:val="20"/>
          <w:szCs w:val="20"/>
        </w:rPr>
        <w:t>,</w:t>
      </w:r>
      <w:r w:rsidRPr="00290951">
        <w:rPr>
          <w:rFonts w:ascii="Arial" w:hAnsi="Arial" w:cs="Arial"/>
          <w:sz w:val="20"/>
          <w:szCs w:val="20"/>
        </w:rPr>
        <w:t xml:space="preserve"> inscrita no CNPJ sob nº. </w:t>
      </w:r>
      <w:r w:rsidR="00112F7F">
        <w:rPr>
          <w:rFonts w:ascii="Arial" w:hAnsi="Arial" w:cs="Arial"/>
          <w:sz w:val="20"/>
          <w:szCs w:val="20"/>
        </w:rPr>
        <w:t>33.615.509/0001-06</w:t>
      </w:r>
      <w:r w:rsidRPr="00290951">
        <w:rPr>
          <w:rFonts w:ascii="Arial" w:hAnsi="Arial" w:cs="Arial"/>
          <w:sz w:val="20"/>
          <w:szCs w:val="20"/>
        </w:rPr>
        <w:t>, Fone (</w:t>
      </w:r>
      <w:r w:rsidR="00112F7F">
        <w:rPr>
          <w:rFonts w:ascii="Arial" w:hAnsi="Arial" w:cs="Arial"/>
          <w:sz w:val="20"/>
          <w:szCs w:val="20"/>
        </w:rPr>
        <w:t>16</w:t>
      </w:r>
      <w:r w:rsidRPr="00290951">
        <w:rPr>
          <w:rFonts w:ascii="Arial" w:hAnsi="Arial" w:cs="Arial"/>
          <w:sz w:val="20"/>
          <w:szCs w:val="20"/>
        </w:rPr>
        <w:t>)</w:t>
      </w:r>
      <w:r w:rsidR="00112F7F">
        <w:rPr>
          <w:rFonts w:ascii="Arial" w:hAnsi="Arial" w:cs="Arial"/>
          <w:sz w:val="20"/>
          <w:szCs w:val="20"/>
        </w:rPr>
        <w:t xml:space="preserve"> 4141-0038</w:t>
      </w:r>
      <w:r w:rsidRPr="00290951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="00112F7F" w:rsidRPr="00112F7F">
          <w:rPr>
            <w:rStyle w:val="Hyperlink"/>
            <w:rFonts w:ascii="Arial" w:hAnsi="Arial" w:cs="Arial"/>
            <w:sz w:val="20"/>
            <w:szCs w:val="20"/>
            <w:u w:val="none"/>
          </w:rPr>
          <w:t>administrativo@stechcomp.com.br</w:t>
        </w:r>
      </w:hyperlink>
      <w:r w:rsidR="00112F7F">
        <w:rPr>
          <w:rFonts w:ascii="Arial" w:hAnsi="Arial" w:cs="Arial"/>
          <w:sz w:val="20"/>
          <w:szCs w:val="20"/>
        </w:rPr>
        <w:t xml:space="preserve"> </w:t>
      </w:r>
      <w:r w:rsidRPr="00290951">
        <w:rPr>
          <w:rFonts w:ascii="Arial" w:hAnsi="Arial" w:cs="Arial"/>
          <w:sz w:val="20"/>
          <w:szCs w:val="20"/>
        </w:rPr>
        <w:t xml:space="preserve">com sede </w:t>
      </w:r>
      <w:r w:rsidR="00112F7F">
        <w:rPr>
          <w:rFonts w:ascii="Arial" w:hAnsi="Arial" w:cs="Arial"/>
          <w:sz w:val="20"/>
          <w:szCs w:val="20"/>
        </w:rPr>
        <w:t>na Rua Marques de Pombal – 40 – Box 185</w:t>
      </w:r>
      <w:r w:rsidRPr="00290951">
        <w:rPr>
          <w:rFonts w:ascii="Arial" w:hAnsi="Arial" w:cs="Arial"/>
          <w:sz w:val="20"/>
          <w:szCs w:val="20"/>
        </w:rPr>
        <w:t xml:space="preserve"> – </w:t>
      </w:r>
      <w:r w:rsidR="00112F7F">
        <w:rPr>
          <w:rFonts w:ascii="Arial" w:hAnsi="Arial" w:cs="Arial"/>
          <w:sz w:val="20"/>
          <w:szCs w:val="20"/>
        </w:rPr>
        <w:t xml:space="preserve">Campos </w:t>
      </w:r>
      <w:proofErr w:type="spellStart"/>
      <w:r w:rsidR="00112F7F">
        <w:rPr>
          <w:rFonts w:ascii="Arial" w:hAnsi="Arial" w:cs="Arial"/>
          <w:sz w:val="20"/>
          <w:szCs w:val="20"/>
        </w:rPr>
        <w:t>Elísios</w:t>
      </w:r>
      <w:proofErr w:type="spellEnd"/>
      <w:r w:rsidRPr="00290951">
        <w:rPr>
          <w:rFonts w:ascii="Arial" w:hAnsi="Arial" w:cs="Arial"/>
          <w:sz w:val="20"/>
          <w:szCs w:val="20"/>
        </w:rPr>
        <w:t xml:space="preserve"> – CEP. </w:t>
      </w:r>
      <w:r w:rsidR="00112F7F">
        <w:rPr>
          <w:rFonts w:ascii="Arial" w:hAnsi="Arial" w:cs="Arial"/>
          <w:sz w:val="20"/>
          <w:szCs w:val="20"/>
        </w:rPr>
        <w:t>14.080-100</w:t>
      </w:r>
      <w:r w:rsidRPr="00290951">
        <w:rPr>
          <w:rFonts w:ascii="Arial" w:hAnsi="Arial" w:cs="Arial"/>
          <w:sz w:val="20"/>
          <w:szCs w:val="20"/>
        </w:rPr>
        <w:t xml:space="preserve">, na cidade de </w:t>
      </w:r>
      <w:r w:rsidR="00112F7F">
        <w:rPr>
          <w:rFonts w:ascii="Arial" w:hAnsi="Arial" w:cs="Arial"/>
          <w:sz w:val="20"/>
          <w:szCs w:val="20"/>
        </w:rPr>
        <w:t xml:space="preserve">Ribeirão Preto - </w:t>
      </w:r>
      <w:r w:rsidR="004F7C35">
        <w:rPr>
          <w:rFonts w:ascii="Arial" w:hAnsi="Arial" w:cs="Arial"/>
          <w:sz w:val="20"/>
          <w:szCs w:val="20"/>
        </w:rPr>
        <w:t>SP</w:t>
      </w:r>
      <w:r w:rsidRPr="00290951">
        <w:rPr>
          <w:rFonts w:ascii="Arial" w:hAnsi="Arial" w:cs="Arial"/>
          <w:sz w:val="20"/>
          <w:szCs w:val="20"/>
        </w:rPr>
        <w:t xml:space="preserve">, neste ato representado pelo Senhor </w:t>
      </w:r>
      <w:r w:rsidR="004F7C35">
        <w:rPr>
          <w:rFonts w:ascii="Arial" w:hAnsi="Arial" w:cs="Arial"/>
          <w:b/>
          <w:sz w:val="20"/>
          <w:szCs w:val="20"/>
        </w:rPr>
        <w:t>SAMUEL FERRAZ DE BARROS</w:t>
      </w:r>
      <w:r w:rsidR="004F7C35">
        <w:rPr>
          <w:rFonts w:ascii="Arial" w:hAnsi="Arial" w:cs="Arial"/>
          <w:sz w:val="20"/>
          <w:szCs w:val="20"/>
        </w:rPr>
        <w:t>, brasileiro, casad</w:t>
      </w:r>
      <w:r w:rsidRPr="00290951">
        <w:rPr>
          <w:rFonts w:ascii="Arial" w:hAnsi="Arial" w:cs="Arial"/>
          <w:sz w:val="20"/>
          <w:szCs w:val="20"/>
        </w:rPr>
        <w:t xml:space="preserve">o, empresário, portador de Cédula de Identidade n.º </w:t>
      </w:r>
      <w:r w:rsidR="004F7C35">
        <w:rPr>
          <w:rFonts w:ascii="Arial" w:hAnsi="Arial" w:cs="Arial"/>
          <w:sz w:val="20"/>
          <w:szCs w:val="20"/>
        </w:rPr>
        <w:t>18.259.642-4 SSP</w:t>
      </w:r>
      <w:r w:rsidRPr="00290951">
        <w:rPr>
          <w:rFonts w:ascii="Arial" w:hAnsi="Arial" w:cs="Arial"/>
          <w:sz w:val="20"/>
          <w:szCs w:val="20"/>
        </w:rPr>
        <w:t>/S</w:t>
      </w:r>
      <w:r w:rsidR="004F7C35">
        <w:rPr>
          <w:rFonts w:ascii="Arial" w:hAnsi="Arial" w:cs="Arial"/>
          <w:sz w:val="20"/>
          <w:szCs w:val="20"/>
        </w:rPr>
        <w:t>P</w:t>
      </w:r>
      <w:r w:rsidRPr="00290951">
        <w:rPr>
          <w:rFonts w:ascii="Arial" w:hAnsi="Arial" w:cs="Arial"/>
          <w:sz w:val="20"/>
          <w:szCs w:val="20"/>
        </w:rPr>
        <w:t xml:space="preserve"> e inscrito sob CPF/MF n.º </w:t>
      </w:r>
      <w:r w:rsidR="004F7C35">
        <w:rPr>
          <w:rFonts w:ascii="Arial" w:hAnsi="Arial" w:cs="Arial"/>
          <w:sz w:val="20"/>
          <w:szCs w:val="20"/>
        </w:rPr>
        <w:t>137.492.638-84</w:t>
      </w:r>
      <w:r w:rsidRPr="00290951">
        <w:rPr>
          <w:rFonts w:ascii="Arial" w:hAnsi="Arial" w:cs="Arial"/>
          <w:sz w:val="20"/>
          <w:szCs w:val="20"/>
        </w:rPr>
        <w:t xml:space="preserve">, neste ato simplesmente denominado </w:t>
      </w:r>
      <w:r w:rsidRPr="0029095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9095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074/2022, consoante</w:t>
      </w:r>
      <w:r w:rsidRPr="004A77E2">
        <w:rPr>
          <w:rFonts w:ascii="Arial" w:hAnsi="Arial" w:cs="Arial"/>
          <w:sz w:val="20"/>
          <w:szCs w:val="20"/>
        </w:rPr>
        <w:t xml:space="preserve"> as seguintes cláusulas e condições.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 presente contrato tem por objeto o registro de preços para possível aquisição de eletrodomésticos, </w:t>
      </w:r>
      <w:proofErr w:type="spellStart"/>
      <w:r w:rsidRPr="004A77E2">
        <w:rPr>
          <w:rFonts w:ascii="Arial" w:hAnsi="Arial" w:cs="Arial"/>
          <w:sz w:val="20"/>
          <w:szCs w:val="20"/>
        </w:rPr>
        <w:t>eletroportáteis</w:t>
      </w:r>
      <w:proofErr w:type="spellEnd"/>
      <w:r w:rsidRPr="004A77E2">
        <w:rPr>
          <w:rFonts w:ascii="Arial" w:hAnsi="Arial" w:cs="Arial"/>
          <w:sz w:val="20"/>
          <w:szCs w:val="20"/>
        </w:rPr>
        <w:t xml:space="preserve">, brinquedos e materiais esportivos, conforme solicitação da Secretaria de Educação e Secretaria de Esportes, obrigando-se o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A77E2">
        <w:rPr>
          <w:rFonts w:ascii="Arial" w:hAnsi="Arial" w:cs="Arial"/>
          <w:sz w:val="20"/>
          <w:szCs w:val="20"/>
        </w:rPr>
        <w:t xml:space="preserve">a executar em favor da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A77E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</w:t>
      </w:r>
      <w:proofErr w:type="gramStart"/>
      <w:r w:rsidRPr="004A77E2">
        <w:rPr>
          <w:rFonts w:ascii="Arial" w:hAnsi="Arial" w:cs="Arial"/>
          <w:sz w:val="20"/>
          <w:szCs w:val="20"/>
        </w:rPr>
        <w:t>Licitatório Modalidade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Pregão Eletrônico, registrado sob n.º 074/2022, a qual fará parte integrante deste instrumento. </w:t>
      </w:r>
    </w:p>
    <w:p w:rsidR="00665EB8" w:rsidRPr="004A77E2" w:rsidRDefault="00665EB8" w:rsidP="00665E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Os valores para a aquisição do objeto do Processo são os que constam na proposta enviada pela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os quais seguem transcritos abaixo:</w:t>
      </w: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387"/>
        <w:gridCol w:w="709"/>
        <w:gridCol w:w="850"/>
        <w:gridCol w:w="851"/>
      </w:tblGrid>
      <w:tr w:rsidR="00665EB8" w:rsidRPr="0042297A" w:rsidTr="00665E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65EB8" w:rsidRPr="0042297A" w:rsidRDefault="00665EB8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EB8" w:rsidRPr="0042297A" w:rsidRDefault="00665EB8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65EB8" w:rsidRPr="0042297A" w:rsidRDefault="00665EB8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EB8" w:rsidRPr="0042297A" w:rsidRDefault="00665EB8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EB8" w:rsidRPr="0042297A" w:rsidRDefault="00665EB8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EB8" w:rsidRPr="0042297A" w:rsidRDefault="00665EB8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EB8" w:rsidRPr="0042297A" w:rsidRDefault="00665EB8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665EB8" w:rsidRPr="004F7C35" w:rsidTr="00665E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B8" w:rsidRPr="004F7C35" w:rsidRDefault="00665EB8" w:rsidP="00467D5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C3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EB8" w:rsidRPr="004F7C35" w:rsidRDefault="00665EB8" w:rsidP="00467D5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C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EB8" w:rsidRPr="004F7C35" w:rsidRDefault="00665EB8" w:rsidP="00467D5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7C3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EB8" w:rsidRPr="004F7C35" w:rsidRDefault="00665EB8" w:rsidP="00467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proofErr w:type="gramStart"/>
            <w:r w:rsidRPr="004F7C35">
              <w:rPr>
                <w:rFonts w:ascii="Arial" w:eastAsia="Arial Unicode MS" w:hAnsi="Arial" w:cs="Arial"/>
                <w:sz w:val="18"/>
                <w:szCs w:val="18"/>
              </w:rPr>
              <w:t>Smart</w:t>
            </w:r>
            <w:proofErr w:type="spellEnd"/>
            <w:r w:rsidRPr="004F7C35">
              <w:rPr>
                <w:rFonts w:ascii="Arial" w:eastAsia="Arial Unicode MS" w:hAnsi="Arial" w:cs="Arial"/>
                <w:sz w:val="18"/>
                <w:szCs w:val="18"/>
              </w:rPr>
              <w:t xml:space="preserve"> TV </w:t>
            </w:r>
            <w:proofErr w:type="spellStart"/>
            <w:r w:rsidRPr="004F7C35">
              <w:rPr>
                <w:rFonts w:ascii="Arial" w:eastAsia="Arial Unicode MS" w:hAnsi="Arial" w:cs="Arial"/>
                <w:sz w:val="18"/>
                <w:szCs w:val="18"/>
              </w:rPr>
              <w:t>Led</w:t>
            </w:r>
            <w:proofErr w:type="spellEnd"/>
            <w:r w:rsidRPr="004F7C35">
              <w:rPr>
                <w:rFonts w:ascii="Arial" w:eastAsia="Arial Unicode MS" w:hAnsi="Arial" w:cs="Arial"/>
                <w:sz w:val="18"/>
                <w:szCs w:val="18"/>
              </w:rPr>
              <w:t xml:space="preserve"> 32”</w:t>
            </w:r>
            <w:proofErr w:type="gramEnd"/>
            <w:r w:rsidRPr="004F7C35">
              <w:rPr>
                <w:rFonts w:ascii="Arial" w:eastAsia="Arial Unicode MS" w:hAnsi="Arial" w:cs="Arial"/>
                <w:sz w:val="18"/>
                <w:szCs w:val="18"/>
              </w:rPr>
              <w:t xml:space="preserve"> HD 3HDMI, 02 USB, WIFI e conversor digital. </w:t>
            </w:r>
            <w:r w:rsidRPr="004F7C3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(CMEI </w:t>
            </w:r>
            <w:proofErr w:type="spellStart"/>
            <w:r w:rsidRPr="004F7C3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Vó</w:t>
            </w:r>
            <w:proofErr w:type="spellEnd"/>
            <w:r w:rsidRPr="004F7C3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F7C3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Zaíde</w:t>
            </w:r>
            <w:proofErr w:type="spellEnd"/>
            <w:r w:rsidRPr="004F7C3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– Emenda Impositiva Ver. </w:t>
            </w:r>
            <w:proofErr w:type="spellStart"/>
            <w:r w:rsidRPr="004F7C3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Ialdo</w:t>
            </w:r>
            <w:proofErr w:type="spellEnd"/>
            <w:r w:rsidRPr="004F7C3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EB8" w:rsidRPr="004F7C35" w:rsidRDefault="00665EB8" w:rsidP="00467D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C35">
              <w:rPr>
                <w:rFonts w:ascii="Arial" w:hAnsi="Arial" w:cs="Arial"/>
                <w:sz w:val="16"/>
                <w:szCs w:val="16"/>
              </w:rPr>
              <w:t>HQ</w:t>
            </w:r>
          </w:p>
          <w:p w:rsidR="00665EB8" w:rsidRPr="004F7C35" w:rsidRDefault="00665EB8" w:rsidP="00467D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EB8" w:rsidRPr="004F7C35" w:rsidRDefault="00665EB8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C35">
              <w:rPr>
                <w:rFonts w:ascii="Arial" w:hAnsi="Arial" w:cs="Arial"/>
                <w:sz w:val="16"/>
                <w:szCs w:val="16"/>
              </w:rPr>
              <w:t>1.290,00</w:t>
            </w:r>
          </w:p>
          <w:p w:rsidR="00665EB8" w:rsidRPr="004F7C35" w:rsidRDefault="00665EB8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EB8" w:rsidRPr="004F7C35" w:rsidRDefault="00665EB8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C35">
              <w:rPr>
                <w:rFonts w:ascii="Arial" w:hAnsi="Arial" w:cs="Arial"/>
                <w:sz w:val="16"/>
                <w:szCs w:val="16"/>
              </w:rPr>
              <w:t>1.290,00</w:t>
            </w:r>
          </w:p>
        </w:tc>
      </w:tr>
    </w:tbl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sz w:val="20"/>
          <w:szCs w:val="20"/>
        </w:rPr>
        <w:t>Os produtos deverão ser entregues montados em até 10 (dez) dias corridos na sede da secretaria solicitante, após a emissão de autorização devidamente assinada pelo Prefeito.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  Os valores acima </w:t>
      </w:r>
      <w:r w:rsidRPr="004A77E2">
        <w:rPr>
          <w:rFonts w:ascii="Arial" w:hAnsi="Arial" w:cs="Arial"/>
          <w:bCs/>
          <w:sz w:val="20"/>
          <w:szCs w:val="20"/>
        </w:rPr>
        <w:t>poderão</w:t>
      </w:r>
      <w:r w:rsidRPr="004A77E2">
        <w:rPr>
          <w:rFonts w:ascii="Arial" w:hAnsi="Arial" w:cs="Arial"/>
          <w:sz w:val="20"/>
          <w:szCs w:val="20"/>
        </w:rPr>
        <w:t xml:space="preserve"> permanecerão fixos e irreajustáveis. 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4A77E2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>até</w:t>
      </w:r>
      <w:r w:rsidRPr="004A77E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A77E2">
        <w:rPr>
          <w:rFonts w:ascii="Arial" w:hAnsi="Arial" w:cs="Arial"/>
          <w:b/>
          <w:sz w:val="20"/>
          <w:szCs w:val="20"/>
        </w:rPr>
        <w:t xml:space="preserve">conta corrente </w:t>
      </w:r>
      <w:r w:rsidRPr="004A77E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A77E2">
        <w:rPr>
          <w:rFonts w:ascii="Arial" w:hAnsi="Arial" w:cs="Arial"/>
          <w:sz w:val="20"/>
          <w:szCs w:val="20"/>
        </w:rPr>
        <w:t>subsequente</w:t>
      </w:r>
      <w:proofErr w:type="spellEnd"/>
      <w:r w:rsidRPr="004A77E2">
        <w:rPr>
          <w:rFonts w:ascii="Arial" w:hAnsi="Arial" w:cs="Arial"/>
          <w:sz w:val="20"/>
          <w:szCs w:val="20"/>
        </w:rPr>
        <w:t>,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A77E2">
        <w:rPr>
          <w:rFonts w:ascii="Arial" w:hAnsi="Arial" w:cs="Arial"/>
          <w:bCs/>
          <w:sz w:val="20"/>
          <w:szCs w:val="20"/>
        </w:rPr>
        <w:t>j</w:t>
      </w:r>
      <w:r w:rsidRPr="004A77E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A77E2">
        <w:rPr>
          <w:rFonts w:ascii="Arial" w:hAnsi="Arial" w:cs="Arial"/>
          <w:sz w:val="20"/>
          <w:szCs w:val="20"/>
        </w:rPr>
        <w:t> 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650-000/780-000/3240-000/1730-103/1740-104/1750-107/2030-103/2040-104/2050-107/2340-103/2350-104/2360-107-3390300000.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o CONTRATANTE se compromete a solicitar previamente à </w:t>
      </w:r>
      <w:r w:rsidRPr="004A77E2">
        <w:rPr>
          <w:rFonts w:ascii="Arial" w:hAnsi="Arial" w:cs="Arial"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A77E2">
        <w:rPr>
          <w:rFonts w:ascii="Arial" w:hAnsi="Arial" w:cs="Arial"/>
          <w:bCs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77E2">
        <w:rPr>
          <w:rFonts w:ascii="Arial" w:hAnsi="Arial" w:cs="Arial"/>
          <w:bCs/>
          <w:sz w:val="20"/>
          <w:szCs w:val="20"/>
        </w:rPr>
        <w:t>se</w:t>
      </w:r>
      <w:r w:rsidRPr="004A77E2">
        <w:rPr>
          <w:rFonts w:ascii="Arial" w:hAnsi="Arial" w:cs="Arial"/>
          <w:sz w:val="20"/>
          <w:szCs w:val="20"/>
        </w:rPr>
        <w:t xml:space="preserve"> compromete a: 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A77E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A77E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c) Zelar e garantir a qualidade</w:t>
      </w:r>
      <w:r w:rsidRPr="004A77E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A77E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e) Manter em dia as obrigações</w:t>
      </w:r>
      <w:r w:rsidRPr="004A77E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A77E2">
        <w:rPr>
          <w:rFonts w:ascii="Arial" w:hAnsi="Arial" w:cs="Arial"/>
          <w:spacing w:val="-3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inclusive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quanto</w:t>
      </w:r>
      <w:r w:rsidRPr="004A77E2">
        <w:rPr>
          <w:rFonts w:ascii="Arial" w:hAnsi="Arial" w:cs="Arial"/>
          <w:spacing w:val="-4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ao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descarregamento se necessário.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 xml:space="preserve">A recusa </w:t>
      </w:r>
      <w:r>
        <w:rPr>
          <w:rFonts w:ascii="Arial" w:hAnsi="Arial" w:cs="Arial"/>
          <w:bCs/>
          <w:sz w:val="20"/>
          <w:szCs w:val="20"/>
        </w:rPr>
        <w:t>no fornecimento dos produtos</w:t>
      </w:r>
      <w:r w:rsidRPr="004A77E2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>constitui-se em falta grave</w:t>
      </w:r>
      <w:r w:rsidRPr="004A77E2">
        <w:rPr>
          <w:rFonts w:ascii="Arial" w:hAnsi="Arial" w:cs="Arial"/>
          <w:sz w:val="20"/>
          <w:szCs w:val="20"/>
        </w:rPr>
        <w:t xml:space="preserve">, sujeitando a </w:t>
      </w:r>
      <w:r w:rsidRPr="004A77E2">
        <w:rPr>
          <w:rFonts w:ascii="Arial" w:hAnsi="Arial" w:cs="Arial"/>
          <w:b/>
          <w:sz w:val="20"/>
          <w:szCs w:val="20"/>
        </w:rPr>
        <w:t>CONTRATADA,</w:t>
      </w:r>
      <w:r w:rsidRPr="004A77E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A77E2">
        <w:rPr>
          <w:rFonts w:ascii="Arial" w:hAnsi="Arial" w:cs="Arial"/>
          <w:spacing w:val="-56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cento);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cláusula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contrato/Ata Registro de Preços,</w:t>
      </w:r>
      <w:r w:rsidRPr="004A77E2">
        <w:rPr>
          <w:rFonts w:ascii="Arial" w:hAnsi="Arial" w:cs="Arial"/>
          <w:spacing w:val="-2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exceto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prazo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c)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Pr="004A77E2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</w:t>
      </w:r>
      <w:r>
        <w:rPr>
          <w:rFonts w:ascii="Arial" w:hAnsi="Arial" w:cs="Arial"/>
          <w:sz w:val="20"/>
          <w:szCs w:val="20"/>
        </w:rPr>
        <w:t>pelo senhor DAVID JUNIOR DE MELO</w:t>
      </w:r>
      <w:r w:rsidRPr="004A77E2">
        <w:rPr>
          <w:rFonts w:ascii="Arial" w:hAnsi="Arial" w:cs="Arial"/>
          <w:sz w:val="20"/>
          <w:szCs w:val="20"/>
        </w:rPr>
        <w:t>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Controlar o saldo;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A77E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65EB8" w:rsidRPr="004A77E2" w:rsidRDefault="00665EB8" w:rsidP="00665E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65EB8" w:rsidRDefault="00665EB8" w:rsidP="00665E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65EB8" w:rsidRPr="004A77E2" w:rsidRDefault="00665EB8" w:rsidP="00665E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77E2">
        <w:rPr>
          <w:rFonts w:ascii="Arial" w:hAnsi="Arial" w:cs="Arial"/>
          <w:sz w:val="20"/>
          <w:szCs w:val="20"/>
        </w:rPr>
        <w:t>colusiva</w:t>
      </w:r>
      <w:proofErr w:type="spellEnd"/>
      <w:r w:rsidRPr="004A77E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A77E2">
        <w:rPr>
          <w:rFonts w:ascii="Arial" w:hAnsi="Arial" w:cs="Arial"/>
          <w:sz w:val="20"/>
          <w:szCs w:val="20"/>
        </w:rPr>
        <w:t>ii</w:t>
      </w:r>
      <w:proofErr w:type="gramEnd"/>
      <w:r w:rsidRPr="004A77E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Default="00665EB8" w:rsidP="00665E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77E2">
        <w:rPr>
          <w:rFonts w:ascii="Arial" w:hAnsi="Arial" w:cs="Arial"/>
          <w:sz w:val="20"/>
          <w:szCs w:val="20"/>
        </w:rPr>
        <w:t>colusivas</w:t>
      </w:r>
      <w:proofErr w:type="spellEnd"/>
      <w:r w:rsidRPr="004A77E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65EB8" w:rsidRPr="004A77E2" w:rsidRDefault="00665EB8" w:rsidP="00665E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65EB8" w:rsidRPr="004A77E2" w:rsidRDefault="00665EB8" w:rsidP="00665E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665EB8" w:rsidRPr="004A77E2" w:rsidRDefault="00665EB8" w:rsidP="00665E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Ata poderá ser rescindida: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PRIMEIRA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SEGUNDA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77E2">
        <w:rPr>
          <w:rFonts w:ascii="Arial" w:hAnsi="Arial" w:cs="Arial"/>
          <w:b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65EB8" w:rsidRPr="004A77E2" w:rsidRDefault="00665EB8" w:rsidP="00665E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074/2022, e a proposta final e adjudicada da </w:t>
      </w:r>
      <w:r w:rsidRPr="004A77E2">
        <w:rPr>
          <w:rFonts w:ascii="Arial" w:hAnsi="Arial" w:cs="Arial"/>
          <w:b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.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65EB8" w:rsidRPr="004A77E2" w:rsidRDefault="00665EB8" w:rsidP="00665E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4A77E2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A77E2">
        <w:rPr>
          <w:rFonts w:ascii="Arial" w:hAnsi="Arial" w:cs="Arial"/>
          <w:b/>
          <w:bCs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>, na forma do art. 60 da Lei 8.666 de 21/06/1993.</w:t>
      </w:r>
    </w:p>
    <w:p w:rsidR="00665EB8" w:rsidRPr="004A77E2" w:rsidRDefault="00665EB8" w:rsidP="00665EB8">
      <w:pPr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Ribeirão do Pinhal, 24 de agosto de 2022.</w:t>
      </w: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665EB8" w:rsidRPr="004A77E2" w:rsidTr="00467D52">
        <w:trPr>
          <w:trHeight w:val="529"/>
        </w:trPr>
        <w:tc>
          <w:tcPr>
            <w:tcW w:w="4685" w:type="dxa"/>
          </w:tcPr>
          <w:p w:rsidR="00665EB8" w:rsidRPr="004A77E2" w:rsidRDefault="00665EB8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65EB8" w:rsidRPr="004A77E2" w:rsidRDefault="00665EB8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65EB8" w:rsidRPr="004A77E2" w:rsidRDefault="00665EB8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65EB8" w:rsidRPr="004A77E2" w:rsidRDefault="00665EB8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65EB8" w:rsidRPr="004F7C35" w:rsidRDefault="00665EB8" w:rsidP="00467D5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7C35" w:rsidRPr="004F7C35">
              <w:rPr>
                <w:rFonts w:ascii="Arial" w:hAnsi="Arial" w:cs="Arial"/>
                <w:sz w:val="20"/>
                <w:szCs w:val="20"/>
              </w:rPr>
              <w:t>SAMUEL FERRAZ DE BARROS</w:t>
            </w:r>
          </w:p>
          <w:p w:rsidR="00665EB8" w:rsidRDefault="00665EB8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4F7C35">
              <w:rPr>
                <w:rFonts w:ascii="Arial" w:hAnsi="Arial" w:cs="Arial"/>
                <w:sz w:val="20"/>
                <w:szCs w:val="20"/>
              </w:rPr>
              <w:t>137.492.638-84</w:t>
            </w:r>
          </w:p>
          <w:p w:rsidR="00665EB8" w:rsidRDefault="00665EB8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65EB8" w:rsidRPr="004A77E2" w:rsidRDefault="00665EB8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EB8" w:rsidRPr="004A77E2" w:rsidRDefault="00665EB8" w:rsidP="00665EB8">
      <w:pPr>
        <w:pStyle w:val="SemEspaamento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 TESTEMUNHAS:</w:t>
      </w:r>
    </w:p>
    <w:p w:rsidR="00665EB8" w:rsidRPr="004A77E2" w:rsidRDefault="00665EB8" w:rsidP="00665EB8">
      <w:pPr>
        <w:pStyle w:val="SemEspaamento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65EB8" w:rsidRPr="004A77E2" w:rsidTr="00467D52">
        <w:trPr>
          <w:trHeight w:val="1075"/>
        </w:trPr>
        <w:tc>
          <w:tcPr>
            <w:tcW w:w="4606" w:type="dxa"/>
          </w:tcPr>
          <w:p w:rsidR="00665EB8" w:rsidRPr="004A77E2" w:rsidRDefault="00665EB8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65EB8" w:rsidRPr="004A77E2" w:rsidRDefault="00665EB8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65EB8" w:rsidRPr="004A77E2" w:rsidRDefault="00665EB8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665EB8" w:rsidRPr="004A77E2" w:rsidRDefault="00665EB8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665EB8" w:rsidRPr="004A77E2" w:rsidTr="00467D52">
        <w:tc>
          <w:tcPr>
            <w:tcW w:w="4606" w:type="dxa"/>
          </w:tcPr>
          <w:p w:rsidR="00665EB8" w:rsidRPr="004A77E2" w:rsidRDefault="00665EB8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65EB8" w:rsidRPr="004A77E2" w:rsidRDefault="00665EB8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EB8" w:rsidRPr="004A77E2" w:rsidRDefault="00665EB8" w:rsidP="00665E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RAFAEL SANTANA FRIZON</w:t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>DEIVID JUNIOR DE MELO</w:t>
      </w:r>
      <w:r w:rsidRPr="004A77E2">
        <w:rPr>
          <w:rFonts w:ascii="Arial" w:eastAsiaTheme="minorHAnsi" w:hAnsi="Arial" w:cs="Arial"/>
          <w:sz w:val="20"/>
          <w:szCs w:val="20"/>
        </w:rPr>
        <w:t>.</w:t>
      </w:r>
    </w:p>
    <w:p w:rsidR="00665EB8" w:rsidRPr="004A77E2" w:rsidRDefault="00665EB8" w:rsidP="00665EB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OAB/PR N.º 89.542 – ADVOGADO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>FISCAL DA ATA.</w:t>
      </w:r>
    </w:p>
    <w:p w:rsidR="00665EB8" w:rsidRPr="004A77E2" w:rsidRDefault="00665EB8" w:rsidP="00665EB8">
      <w:pPr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rPr>
          <w:rFonts w:ascii="Arial" w:hAnsi="Arial" w:cs="Arial"/>
          <w:sz w:val="20"/>
          <w:szCs w:val="20"/>
        </w:rPr>
      </w:pPr>
    </w:p>
    <w:p w:rsidR="00665EB8" w:rsidRPr="004A77E2" w:rsidRDefault="00665EB8" w:rsidP="00665EB8">
      <w:pPr>
        <w:rPr>
          <w:rFonts w:ascii="Arial" w:hAnsi="Arial" w:cs="Arial"/>
          <w:sz w:val="20"/>
          <w:szCs w:val="20"/>
        </w:rPr>
      </w:pPr>
    </w:p>
    <w:p w:rsidR="00665EB8" w:rsidRDefault="00665EB8" w:rsidP="00665EB8"/>
    <w:p w:rsidR="00665EB8" w:rsidRDefault="00665EB8" w:rsidP="00665EB8"/>
    <w:p w:rsidR="00665EB8" w:rsidRDefault="00665EB8" w:rsidP="00665EB8"/>
    <w:p w:rsidR="00665EB8" w:rsidRDefault="00665EB8" w:rsidP="00665EB8"/>
    <w:p w:rsidR="00000000" w:rsidRDefault="003E54C3"/>
    <w:sectPr w:rsidR="0000000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3E54C3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3E54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</w:t>
    </w:r>
    <w:r w:rsidRPr="00A7116E">
      <w:rPr>
        <w:rFonts w:ascii="Arial Rounded MT Bold" w:hAnsi="Arial Rounded MT Bold" w:cstheme="minorHAnsi"/>
        <w:sz w:val="14"/>
        <w:szCs w:val="14"/>
      </w:rPr>
      <w:t>8301. CNPJ: 76.968.064/0001-42</w:t>
    </w:r>
  </w:p>
  <w:p w:rsidR="00C75100" w:rsidRPr="00A7116E" w:rsidRDefault="003E54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3E54C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75100" w:rsidRPr="00A7116E" w:rsidRDefault="003E54C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3E54C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65EB8"/>
    <w:rsid w:val="00112F7F"/>
    <w:rsid w:val="003E54C3"/>
    <w:rsid w:val="004F7C35"/>
    <w:rsid w:val="0066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665EB8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65E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65EB8"/>
  </w:style>
  <w:style w:type="character" w:customStyle="1" w:styleId="RodapChar">
    <w:name w:val="Rodapé Char"/>
    <w:basedOn w:val="Fontepargpadro"/>
    <w:link w:val="Rodap"/>
    <w:uiPriority w:val="99"/>
    <w:rsid w:val="00665E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65E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665EB8"/>
  </w:style>
  <w:style w:type="paragraph" w:styleId="SemEspaamento">
    <w:name w:val="No Spacing"/>
    <w:link w:val="SemEspaamentoChar"/>
    <w:uiPriority w:val="1"/>
    <w:qFormat/>
    <w:rsid w:val="0066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5EB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665EB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665E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665E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665EB8"/>
    <w:rPr>
      <w:color w:val="0000FF"/>
      <w:u w:val="single"/>
    </w:rPr>
  </w:style>
  <w:style w:type="paragraph" w:styleId="NormalWeb">
    <w:name w:val="Normal (Web)"/>
    <w:basedOn w:val="Normal"/>
    <w:uiPriority w:val="99"/>
    <w:rsid w:val="0066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665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dministrativo@stechcomp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2157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2022-08-24T17:17:00Z</dcterms:created>
  <dcterms:modified xsi:type="dcterms:W3CDTF">2022-08-24T17:41:00Z</dcterms:modified>
</cp:coreProperties>
</file>