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B" w:rsidRPr="00E77286" w:rsidRDefault="00BC64FB" w:rsidP="00BC64F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77286">
        <w:rPr>
          <w:rFonts w:ascii="Arial" w:hAnsi="Arial" w:cs="Arial"/>
          <w:bCs/>
          <w:color w:val="000000"/>
          <w:sz w:val="20"/>
          <w:u w:val="single"/>
        </w:rPr>
        <w:t>ATA REGISTRO DE PREÇOS N.º 27</w:t>
      </w:r>
      <w:r w:rsidR="00C26833">
        <w:rPr>
          <w:rFonts w:ascii="Arial" w:hAnsi="Arial" w:cs="Arial"/>
          <w:bCs/>
          <w:color w:val="000000"/>
          <w:sz w:val="20"/>
          <w:u w:val="single"/>
        </w:rPr>
        <w:t>9</w:t>
      </w:r>
      <w:r w:rsidRPr="00E77286">
        <w:rPr>
          <w:rFonts w:ascii="Arial" w:hAnsi="Arial" w:cs="Arial"/>
          <w:bCs/>
          <w:color w:val="000000"/>
          <w:sz w:val="20"/>
          <w:u w:val="single"/>
        </w:rPr>
        <w:t>/2022- PREGÃO ELETRÔNICO N.º 077/2022.</w:t>
      </w:r>
    </w:p>
    <w:p w:rsidR="00BC64FB" w:rsidRPr="00E77286" w:rsidRDefault="00BC64FB" w:rsidP="00BC64F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C64FB" w:rsidRPr="00DF45FA" w:rsidRDefault="00BC64FB" w:rsidP="00BC64FB">
      <w:pPr>
        <w:jc w:val="both"/>
        <w:rPr>
          <w:rFonts w:ascii="Arial" w:hAnsi="Arial" w:cs="Arial"/>
          <w:sz w:val="20"/>
          <w:szCs w:val="20"/>
        </w:rPr>
      </w:pPr>
      <w:r w:rsidRPr="00DF45FA">
        <w:rPr>
          <w:rFonts w:ascii="Arial" w:hAnsi="Arial" w:cs="Arial"/>
          <w:sz w:val="20"/>
          <w:szCs w:val="20"/>
        </w:rPr>
        <w:t xml:space="preserve">Aos vinte e um dias do mês de setembro de 2022 (21/09/2022), o Município de Ribeirão do Pinhal – Estado do Paraná, Inscrito sob CNPJ n.º 76.968.064/0001-42, com sede a Rua Paraná n.º 983 – Centro, neste ato representado pelo Prefeito Municipal, o Senhor </w:t>
      </w:r>
      <w:r w:rsidRPr="00DF45FA">
        <w:rPr>
          <w:rFonts w:ascii="Arial" w:hAnsi="Arial" w:cs="Arial"/>
          <w:b/>
          <w:sz w:val="20"/>
          <w:szCs w:val="20"/>
        </w:rPr>
        <w:t>DARTAGNAN CALIXTO FRAIZ</w:t>
      </w:r>
      <w:r w:rsidRPr="00DF45FA">
        <w:rPr>
          <w:rFonts w:ascii="Arial" w:hAnsi="Arial" w:cs="Arial"/>
          <w:sz w:val="20"/>
          <w:szCs w:val="20"/>
        </w:rPr>
        <w:t>,</w:t>
      </w:r>
      <w:r w:rsidRPr="00DF45FA">
        <w:rPr>
          <w:rFonts w:ascii="Arial" w:hAnsi="Arial" w:cs="Arial"/>
          <w:b/>
          <w:sz w:val="20"/>
          <w:szCs w:val="20"/>
        </w:rPr>
        <w:t xml:space="preserve"> </w:t>
      </w:r>
      <w:r w:rsidRPr="00DF45FA">
        <w:rPr>
          <w:rFonts w:ascii="Arial" w:hAnsi="Arial" w:cs="Arial"/>
          <w:sz w:val="20"/>
          <w:szCs w:val="20"/>
        </w:rPr>
        <w:t>brasileiro</w:t>
      </w:r>
      <w:r w:rsidRPr="00DF45FA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1F7F92">
        <w:rPr>
          <w:rFonts w:ascii="Arial" w:hAnsi="Arial" w:cs="Arial"/>
          <w:b/>
          <w:sz w:val="20"/>
          <w:szCs w:val="20"/>
        </w:rPr>
        <w:t xml:space="preserve">, </w:t>
      </w:r>
      <w:r w:rsidRPr="001F7F9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1F7F92">
        <w:rPr>
          <w:rFonts w:ascii="Arial" w:hAnsi="Arial" w:cs="Arial"/>
          <w:b/>
          <w:bCs/>
          <w:sz w:val="20"/>
          <w:szCs w:val="20"/>
        </w:rPr>
        <w:t>CONTRATANTE</w:t>
      </w:r>
      <w:r w:rsidRPr="001F7F92">
        <w:rPr>
          <w:rFonts w:ascii="Arial" w:hAnsi="Arial" w:cs="Arial"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>e a Empresa</w:t>
      </w:r>
      <w:r w:rsidRPr="00024820">
        <w:rPr>
          <w:rFonts w:ascii="Arial" w:hAnsi="Arial" w:cs="Arial"/>
          <w:b/>
          <w:sz w:val="20"/>
          <w:szCs w:val="20"/>
        </w:rPr>
        <w:t xml:space="preserve"> </w:t>
      </w:r>
      <w:r w:rsidRPr="00BC64FB">
        <w:rPr>
          <w:rFonts w:ascii="Arial" w:hAnsi="Arial" w:cs="Arial"/>
          <w:b/>
          <w:sz w:val="20"/>
          <w:szCs w:val="20"/>
        </w:rPr>
        <w:t>TONI MATHIAS PEREIRA 10709196911</w:t>
      </w:r>
      <w:r w:rsidRPr="00024820">
        <w:rPr>
          <w:rFonts w:ascii="Arial" w:hAnsi="Arial" w:cs="Arial"/>
          <w:sz w:val="20"/>
          <w:szCs w:val="20"/>
        </w:rPr>
        <w:t xml:space="preserve"> inscrita no CNPJ sob </w:t>
      </w:r>
      <w:r w:rsidRPr="00BC64FB">
        <w:rPr>
          <w:rFonts w:ascii="Arial" w:hAnsi="Arial" w:cs="Arial"/>
          <w:sz w:val="20"/>
          <w:szCs w:val="20"/>
        </w:rPr>
        <w:t>nº. 41.314.693/0001-74</w:t>
      </w:r>
      <w:r>
        <w:rPr>
          <w:rFonts w:cstheme="minorHAnsi"/>
          <w:sz w:val="18"/>
          <w:szCs w:val="18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com sede na Avenida </w:t>
      </w:r>
      <w:r>
        <w:rPr>
          <w:rFonts w:ascii="Arial" w:hAnsi="Arial" w:cs="Arial"/>
          <w:sz w:val="20"/>
          <w:szCs w:val="20"/>
        </w:rPr>
        <w:t>Dr. João Pessoa</w:t>
      </w:r>
      <w:r w:rsidRPr="00024820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2195</w:t>
      </w:r>
      <w:r w:rsidRPr="00024820">
        <w:rPr>
          <w:rFonts w:ascii="Arial" w:hAnsi="Arial" w:cs="Arial"/>
          <w:sz w:val="20"/>
          <w:szCs w:val="20"/>
        </w:rPr>
        <w:t xml:space="preserve"> – CEP: </w:t>
      </w:r>
      <w:r>
        <w:rPr>
          <w:rFonts w:ascii="Arial" w:hAnsi="Arial" w:cs="Arial"/>
          <w:sz w:val="20"/>
          <w:szCs w:val="20"/>
        </w:rPr>
        <w:t>86.450-000</w:t>
      </w:r>
      <w:r w:rsidRPr="0002482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Jardim Cristal</w:t>
      </w:r>
      <w:r w:rsidRPr="00024820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>
        <w:rPr>
          <w:rFonts w:ascii="Arial" w:hAnsi="Arial" w:cs="Arial"/>
          <w:sz w:val="20"/>
          <w:szCs w:val="20"/>
        </w:rPr>
        <w:t>Quatiguá</w:t>
      </w:r>
      <w:proofErr w:type="spellEnd"/>
      <w:r w:rsidRPr="00024820">
        <w:rPr>
          <w:rFonts w:ascii="Arial" w:hAnsi="Arial" w:cs="Arial"/>
          <w:sz w:val="20"/>
          <w:szCs w:val="20"/>
        </w:rPr>
        <w:t xml:space="preserve"> - PR, Fone (4</w:t>
      </w:r>
      <w:r>
        <w:rPr>
          <w:rFonts w:ascii="Arial" w:hAnsi="Arial" w:cs="Arial"/>
          <w:sz w:val="20"/>
          <w:szCs w:val="20"/>
        </w:rPr>
        <w:t>3</w:t>
      </w:r>
      <w:r w:rsidRPr="0002482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99990-5091 (43)98473-0887</w:t>
      </w:r>
      <w:r w:rsidRPr="00024820">
        <w:rPr>
          <w:rFonts w:ascii="Arial" w:hAnsi="Arial" w:cs="Arial"/>
          <w:sz w:val="20"/>
          <w:szCs w:val="20"/>
        </w:rPr>
        <w:t xml:space="preserve">, email </w:t>
      </w:r>
      <w:hyperlink r:id="rId6" w:history="1">
        <w:r w:rsidRPr="00BC64FB">
          <w:rPr>
            <w:rStyle w:val="Hyperlink"/>
            <w:rFonts w:ascii="Arial" w:hAnsi="Arial" w:cs="Arial"/>
            <w:sz w:val="20"/>
            <w:szCs w:val="20"/>
            <w:u w:val="none"/>
          </w:rPr>
          <w:t>mega.toni@hotmail.com</w:t>
        </w:r>
      </w:hyperlink>
      <w:r w:rsidRPr="008D2370">
        <w:rPr>
          <w:rFonts w:ascii="Arial" w:hAnsi="Arial" w:cs="Arial"/>
          <w:sz w:val="20"/>
          <w:szCs w:val="20"/>
        </w:rPr>
        <w:t xml:space="preserve"> </w:t>
      </w:r>
      <w:r w:rsidRPr="00024820">
        <w:rPr>
          <w:rFonts w:ascii="Arial" w:hAnsi="Arial" w:cs="Arial"/>
          <w:sz w:val="20"/>
          <w:szCs w:val="20"/>
        </w:rPr>
        <w:t xml:space="preserve">neste ato representado pelo senhor </w:t>
      </w:r>
      <w:r w:rsidRPr="00BC64FB">
        <w:rPr>
          <w:rFonts w:ascii="Arial" w:hAnsi="Arial" w:cs="Arial"/>
          <w:b/>
          <w:sz w:val="20"/>
          <w:szCs w:val="20"/>
        </w:rPr>
        <w:t>TONI MATHIAS PEREIRA</w:t>
      </w:r>
      <w:r w:rsidRPr="00024820">
        <w:rPr>
          <w:rFonts w:ascii="Arial" w:hAnsi="Arial" w:cs="Arial"/>
          <w:b/>
          <w:sz w:val="20"/>
          <w:szCs w:val="20"/>
        </w:rPr>
        <w:t xml:space="preserve">, </w:t>
      </w:r>
      <w:r w:rsidRPr="00024820">
        <w:rPr>
          <w:rFonts w:ascii="Arial" w:hAnsi="Arial" w:cs="Arial"/>
          <w:sz w:val="20"/>
          <w:szCs w:val="20"/>
        </w:rPr>
        <w:t>brasileiro, empresário,</w:t>
      </w:r>
      <w:r w:rsidRPr="001F7F92">
        <w:rPr>
          <w:rFonts w:ascii="Arial" w:hAnsi="Arial" w:cs="Arial"/>
          <w:sz w:val="20"/>
          <w:szCs w:val="20"/>
        </w:rPr>
        <w:t xml:space="preserve"> portador de Cédula de Identidade n.º </w:t>
      </w:r>
      <w:r>
        <w:rPr>
          <w:rFonts w:ascii="Arial" w:hAnsi="Arial" w:cs="Arial"/>
          <w:sz w:val="20"/>
          <w:szCs w:val="20"/>
        </w:rPr>
        <w:t>13783768-4-9</w:t>
      </w:r>
      <w:r w:rsidRPr="001F7F92">
        <w:rPr>
          <w:rFonts w:ascii="Arial" w:hAnsi="Arial" w:cs="Arial"/>
          <w:sz w:val="20"/>
          <w:szCs w:val="20"/>
        </w:rPr>
        <w:t xml:space="preserve"> SESP/PR e inscrito sob CPF/MF n.º </w:t>
      </w:r>
      <w:r>
        <w:rPr>
          <w:rFonts w:ascii="Arial" w:hAnsi="Arial" w:cs="Arial"/>
          <w:sz w:val="20"/>
          <w:szCs w:val="20"/>
        </w:rPr>
        <w:t>107.091.969-11</w:t>
      </w:r>
      <w:r w:rsidRPr="00DF45FA">
        <w:rPr>
          <w:rFonts w:ascii="Arial" w:hAnsi="Arial" w:cs="Arial"/>
          <w:sz w:val="20"/>
          <w:szCs w:val="20"/>
        </w:rPr>
        <w:t xml:space="preserve">, residente e domiciliado na cidade de </w:t>
      </w:r>
      <w:proofErr w:type="spellStart"/>
      <w:r>
        <w:rPr>
          <w:rFonts w:ascii="Arial" w:hAnsi="Arial" w:cs="Arial"/>
          <w:sz w:val="20"/>
          <w:szCs w:val="20"/>
        </w:rPr>
        <w:t>Quatiguá</w:t>
      </w:r>
      <w:proofErr w:type="spellEnd"/>
      <w:r>
        <w:rPr>
          <w:rFonts w:ascii="Arial" w:hAnsi="Arial" w:cs="Arial"/>
          <w:sz w:val="20"/>
          <w:szCs w:val="20"/>
        </w:rPr>
        <w:t xml:space="preserve"> - PR</w:t>
      </w:r>
      <w:r w:rsidRPr="00DF45FA">
        <w:rPr>
          <w:rFonts w:ascii="Arial" w:hAnsi="Arial" w:cs="Arial"/>
          <w:sz w:val="20"/>
          <w:szCs w:val="20"/>
        </w:rPr>
        <w:t xml:space="preserve">, neste ato simplesmente denominado </w:t>
      </w:r>
      <w:r w:rsidRPr="00DF45F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F45F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077/2022, consoante as seguintes cláusulas e condições.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77286">
        <w:rPr>
          <w:rFonts w:ascii="Arial" w:hAnsi="Arial" w:cs="Arial"/>
          <w:color w:val="FF0000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 xml:space="preserve">aquisição de móveis, utensílios, eletrodomésticos, </w:t>
      </w:r>
      <w:proofErr w:type="spellStart"/>
      <w:r w:rsidRPr="00E77286">
        <w:rPr>
          <w:rFonts w:ascii="Arial" w:hAnsi="Arial" w:cs="Arial"/>
          <w:sz w:val="20"/>
          <w:szCs w:val="20"/>
        </w:rPr>
        <w:t>eletroportáteis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eletroeletrônicos e brinquedos para a nova sede do CMEI Professora </w:t>
      </w:r>
      <w:proofErr w:type="spellStart"/>
      <w:r w:rsidRPr="00E77286">
        <w:rPr>
          <w:rFonts w:ascii="Arial" w:hAnsi="Arial" w:cs="Arial"/>
          <w:sz w:val="20"/>
          <w:szCs w:val="20"/>
        </w:rPr>
        <w:t>Zaira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, conforme solicitação da Secretaria de Educação, obrigando-se o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77286">
        <w:rPr>
          <w:rFonts w:ascii="Arial" w:hAnsi="Arial" w:cs="Arial"/>
          <w:sz w:val="20"/>
          <w:szCs w:val="20"/>
        </w:rPr>
        <w:t xml:space="preserve">a executar em favor da </w:t>
      </w: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77286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077/2022, a qual fará parte integrante deste instrumento. </w:t>
      </w:r>
    </w:p>
    <w:p w:rsidR="00BC64FB" w:rsidRPr="00E77286" w:rsidRDefault="00BC64FB" w:rsidP="00BC64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os quais seguem transcritos abaixo: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245"/>
        <w:gridCol w:w="850"/>
        <w:gridCol w:w="709"/>
        <w:gridCol w:w="993"/>
      </w:tblGrid>
      <w:tr w:rsidR="00BC64FB" w:rsidRPr="00B5558D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C64FB" w:rsidRPr="008F0AA2" w:rsidRDefault="00BC64FB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64FB" w:rsidRPr="008F0AA2" w:rsidRDefault="00BC64FB" w:rsidP="002B174A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C64FB" w:rsidRPr="008F0AA2" w:rsidRDefault="00BC64FB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64FB" w:rsidRPr="008F0AA2" w:rsidRDefault="00BC64FB" w:rsidP="002B174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64FB" w:rsidRPr="004D3FAC" w:rsidRDefault="00BC64FB" w:rsidP="002B174A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D3FAC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64FB" w:rsidRPr="00B5558D" w:rsidRDefault="00BC64FB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C64FB" w:rsidRPr="00B5558D" w:rsidRDefault="00BC64FB" w:rsidP="002B174A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BC64FB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C64FB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>06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C64F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C64F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r w:rsidRPr="00BC64FB">
              <w:rPr>
                <w:rFonts w:ascii="Arial" w:hAnsi="Arial" w:cs="Arial"/>
                <w:b/>
                <w:sz w:val="18"/>
                <w:szCs w:val="18"/>
              </w:rPr>
              <w:t xml:space="preserve">Cadeira Fixa individual </w:t>
            </w:r>
            <w:proofErr w:type="spellStart"/>
            <w:r w:rsidRPr="00BC64FB">
              <w:rPr>
                <w:rFonts w:ascii="Arial" w:hAnsi="Arial" w:cs="Arial"/>
                <w:b/>
                <w:sz w:val="18"/>
                <w:szCs w:val="18"/>
              </w:rPr>
              <w:t>empilhável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 xml:space="preserve"> com assento e </w:t>
            </w:r>
            <w:proofErr w:type="gramStart"/>
            <w:r w:rsidRPr="00BC64FB">
              <w:rPr>
                <w:rFonts w:ascii="Arial" w:hAnsi="Arial" w:cs="Arial"/>
                <w:sz w:val="18"/>
                <w:szCs w:val="18"/>
              </w:rPr>
              <w:t>encosto em</w:t>
            </w:r>
            <w:proofErr w:type="gramEnd"/>
            <w:r w:rsidRPr="00BC64FB">
              <w:rPr>
                <w:rFonts w:ascii="Arial" w:hAnsi="Arial" w:cs="Arial"/>
                <w:sz w:val="18"/>
                <w:szCs w:val="18"/>
              </w:rPr>
              <w:t xml:space="preserve"> polipropileno injetado, montados sobre estrutura tubular de aço, para uso adulto. Largura do assento: 480 mm, Profundidade do assento: 430 mm, Altura do assento: 440 mm, Largura do encosto: 430 mm. Garantia mínima de um ano a partir da data de entrega. MONTADA.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BC6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>QTG CF0113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617,40</w:t>
            </w: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64FB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C64FB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>01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C64F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C64F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Esterilizador de mamadeira</w:t>
            </w:r>
            <w:r w:rsidRPr="00BC64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 vapor para microondas, </w:t>
            </w:r>
            <w:r w:rsidRPr="00BC64FB"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  <w:t xml:space="preserve">medidas aproximadas </w:t>
            </w:r>
            <w:r w:rsidRPr="00BC64F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16,6x28x28cm. Acompanha uma pinça.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BC6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64FB">
              <w:rPr>
                <w:rFonts w:ascii="Arial" w:hAnsi="Arial" w:cs="Arial"/>
                <w:sz w:val="18"/>
                <w:szCs w:val="18"/>
              </w:rPr>
              <w:t>Neopan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160,99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160,99</w:t>
            </w: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64FB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C64FB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C64F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BC64FB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b/>
                <w:sz w:val="18"/>
                <w:szCs w:val="18"/>
              </w:rPr>
              <w:t xml:space="preserve">Tatame em </w:t>
            </w:r>
            <w:proofErr w:type="spellStart"/>
            <w:r w:rsidRPr="00BC64FB">
              <w:rPr>
                <w:rFonts w:ascii="Arial" w:hAnsi="Arial" w:cs="Arial"/>
                <w:b/>
                <w:sz w:val="18"/>
                <w:szCs w:val="18"/>
              </w:rPr>
              <w:t>E.V.A.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 xml:space="preserve"> em placas </w:t>
            </w:r>
            <w:proofErr w:type="spellStart"/>
            <w:r w:rsidRPr="00BC64FB">
              <w:rPr>
                <w:rFonts w:ascii="Arial" w:hAnsi="Arial" w:cs="Arial"/>
                <w:sz w:val="18"/>
                <w:szCs w:val="18"/>
              </w:rPr>
              <w:t>intertravadas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BC64FB">
              <w:rPr>
                <w:rFonts w:ascii="Arial" w:hAnsi="Arial" w:cs="Arial"/>
                <w:sz w:val="18"/>
                <w:szCs w:val="18"/>
              </w:rPr>
              <w:t>E.V.A.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 xml:space="preserve"> (etileno-acetato de vinil) com bordas de acabamento. Dimensões mínimas</w:t>
            </w:r>
            <w:r w:rsidRPr="00BC64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C64FB">
              <w:rPr>
                <w:rFonts w:ascii="Arial" w:hAnsi="Arial" w:cs="Arial"/>
                <w:sz w:val="18"/>
                <w:szCs w:val="18"/>
              </w:rPr>
              <w:t xml:space="preserve">das placas: 1000 mmx1000mm; Espessura: 20 mm, atóxicas, com superfície </w:t>
            </w:r>
            <w:proofErr w:type="spellStart"/>
            <w:r w:rsidRPr="00BC64FB">
              <w:rPr>
                <w:rFonts w:ascii="Arial" w:hAnsi="Arial" w:cs="Arial"/>
                <w:sz w:val="18"/>
                <w:szCs w:val="18"/>
              </w:rPr>
              <w:t>texturizada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C64FB">
              <w:rPr>
                <w:rFonts w:ascii="Arial" w:hAnsi="Arial" w:cs="Arial"/>
                <w:sz w:val="18"/>
                <w:szCs w:val="18"/>
              </w:rPr>
              <w:t>siliconizada</w:t>
            </w:r>
            <w:proofErr w:type="spellEnd"/>
            <w:r w:rsidRPr="00BC64FB">
              <w:rPr>
                <w:rFonts w:ascii="Arial" w:hAnsi="Arial" w:cs="Arial"/>
                <w:sz w:val="18"/>
                <w:szCs w:val="18"/>
              </w:rPr>
              <w:t>, antiderrapante e lavável, densidade entre 150 e 180 gramas por centímetro cúbico, com borda de acabamento, encaixes com junção perfeita das peças, arestas de bordas e placas uniformes, com corte preciso a 90º em relação ao plano da superfície, isentas de rebarbas e falhas. Garantia mínima de três meses a partir da data da entrega.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BC64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64FB">
              <w:rPr>
                <w:rFonts w:ascii="Arial" w:hAnsi="Arial" w:cs="Arial"/>
                <w:sz w:val="18"/>
                <w:szCs w:val="18"/>
              </w:rPr>
              <w:t>Loja da Maria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52,44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1.258,56</w:t>
            </w: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64FB" w:rsidRPr="00EB13A3" w:rsidTr="002B174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2B17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64FB" w:rsidRPr="00BC64FB" w:rsidRDefault="00BC64FB" w:rsidP="002B174A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64FB">
              <w:rPr>
                <w:rFonts w:ascii="Arial" w:hAnsi="Arial" w:cs="Arial"/>
                <w:color w:val="000000"/>
                <w:sz w:val="18"/>
                <w:szCs w:val="18"/>
              </w:rPr>
              <w:t>2.036,95</w:t>
            </w:r>
          </w:p>
        </w:tc>
      </w:tr>
    </w:tbl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sz w:val="20"/>
          <w:szCs w:val="20"/>
        </w:rPr>
        <w:t xml:space="preserve">Os produtos deverão ser entregues devidamente montados após a emissão de autorização devidamente assinada pelo Prefeito </w:t>
      </w:r>
      <w:r w:rsidRPr="00E77286">
        <w:rPr>
          <w:rFonts w:ascii="Arial" w:hAnsi="Arial" w:cs="Arial"/>
          <w:b/>
          <w:sz w:val="20"/>
          <w:szCs w:val="20"/>
          <w:u w:val="single"/>
        </w:rPr>
        <w:t>em até 15 (QUINZE) dias corridos nos endereços indicados.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lastRenderedPageBreak/>
        <w:t xml:space="preserve">  Os valores acima </w:t>
      </w:r>
      <w:r w:rsidRPr="00E77286">
        <w:rPr>
          <w:rFonts w:ascii="Arial" w:hAnsi="Arial" w:cs="Arial"/>
          <w:bCs/>
          <w:sz w:val="20"/>
          <w:szCs w:val="20"/>
        </w:rPr>
        <w:t>poderão</w:t>
      </w:r>
      <w:r w:rsidRPr="00E77286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a)</w:t>
      </w:r>
      <w:r w:rsidRPr="00E77286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77286">
        <w:rPr>
          <w:rFonts w:ascii="Arial" w:hAnsi="Arial" w:cs="Arial"/>
          <w:sz w:val="20"/>
          <w:szCs w:val="20"/>
        </w:rPr>
        <w:t>consequências</w:t>
      </w:r>
      <w:proofErr w:type="spellEnd"/>
      <w:r w:rsidRPr="00E77286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b)</w:t>
      </w:r>
      <w:r w:rsidRPr="00E77286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77286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77286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77286">
        <w:rPr>
          <w:rFonts w:ascii="Arial" w:hAnsi="Arial" w:cs="Arial"/>
          <w:sz w:val="20"/>
          <w:szCs w:val="20"/>
        </w:rPr>
        <w:t>estar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77286">
        <w:rPr>
          <w:rFonts w:ascii="Arial" w:hAnsi="Arial" w:cs="Arial"/>
          <w:sz w:val="20"/>
          <w:szCs w:val="20"/>
        </w:rPr>
        <w:t>etc</w:t>
      </w:r>
      <w:proofErr w:type="spellEnd"/>
      <w:r w:rsidRPr="00E77286">
        <w:rPr>
          <w:rFonts w:ascii="Arial" w:hAnsi="Arial" w:cs="Arial"/>
          <w:sz w:val="20"/>
          <w:szCs w:val="20"/>
        </w:rPr>
        <w:t>).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E77286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E77286">
        <w:rPr>
          <w:rFonts w:ascii="Arial" w:hAnsi="Arial" w:cs="Arial"/>
          <w:b/>
          <w:sz w:val="20"/>
          <w:szCs w:val="20"/>
        </w:rPr>
        <w:t>20/09/2023</w:t>
      </w:r>
      <w:r w:rsidRPr="00E77286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E77286">
        <w:rPr>
          <w:rFonts w:ascii="Arial" w:hAnsi="Arial" w:cs="Arial"/>
          <w:b/>
          <w:sz w:val="20"/>
          <w:szCs w:val="20"/>
        </w:rPr>
        <w:t xml:space="preserve">conta corrente </w:t>
      </w:r>
      <w:r w:rsidRPr="00E77286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77286">
        <w:rPr>
          <w:rFonts w:ascii="Arial" w:hAnsi="Arial" w:cs="Arial"/>
          <w:sz w:val="20"/>
          <w:szCs w:val="20"/>
        </w:rPr>
        <w:t>subsequente</w:t>
      </w:r>
      <w:proofErr w:type="spellEnd"/>
      <w:r w:rsidRPr="00E77286">
        <w:rPr>
          <w:rFonts w:ascii="Arial" w:hAnsi="Arial" w:cs="Arial"/>
          <w:sz w:val="20"/>
          <w:szCs w:val="20"/>
        </w:rPr>
        <w:t>,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77286">
        <w:rPr>
          <w:rFonts w:ascii="Arial" w:hAnsi="Arial" w:cs="Arial"/>
          <w:bCs/>
          <w:sz w:val="20"/>
          <w:szCs w:val="20"/>
        </w:rPr>
        <w:t>j</w:t>
      </w:r>
      <w:r w:rsidRPr="00E77286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77286">
        <w:rPr>
          <w:rFonts w:ascii="Arial" w:hAnsi="Arial" w:cs="Arial"/>
          <w:b/>
          <w:sz w:val="20"/>
          <w:szCs w:val="20"/>
        </w:rPr>
        <w:t>A Nota Fiscal dos produtos deverá ser emitida em nome da PREFEITURA MUNICIPAL DE RIBEIRÃO DO PINHAL CNPJ: 76.968.064/0001-48- RUA PARANÁ – 983 – CENTRO.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77286">
        <w:rPr>
          <w:rFonts w:ascii="Arial" w:hAnsi="Arial" w:cs="Arial"/>
          <w:sz w:val="20"/>
          <w:szCs w:val="20"/>
        </w:rPr>
        <w:t>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1730-103/1740-104-3390300000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1850-103/1860-104-4490520000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2314-1102-449052000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77286">
        <w:rPr>
          <w:rFonts w:ascii="Arial" w:hAnsi="Arial" w:cs="Arial"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77286">
        <w:rPr>
          <w:rFonts w:ascii="Arial" w:hAnsi="Arial" w:cs="Arial"/>
          <w:bCs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77286">
        <w:rPr>
          <w:rFonts w:ascii="Arial" w:hAnsi="Arial" w:cs="Arial"/>
          <w:bCs/>
          <w:sz w:val="20"/>
          <w:szCs w:val="20"/>
        </w:rPr>
        <w:t>se</w:t>
      </w:r>
      <w:r w:rsidRPr="00E77286">
        <w:rPr>
          <w:rFonts w:ascii="Arial" w:hAnsi="Arial" w:cs="Arial"/>
          <w:sz w:val="20"/>
          <w:szCs w:val="20"/>
        </w:rPr>
        <w:t xml:space="preserve"> compromete a: 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lastRenderedPageBreak/>
        <w:t xml:space="preserve">a) Executar o fornecimento </w:t>
      </w:r>
      <w:r w:rsidRPr="00E77286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77286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c) Zelar e garantir a qualidade</w:t>
      </w:r>
      <w:r w:rsidRPr="00E77286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77286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bCs/>
          <w:sz w:val="20"/>
          <w:szCs w:val="20"/>
        </w:rPr>
        <w:t>e) Manter em dia as obrigações</w:t>
      </w:r>
      <w:r w:rsidRPr="00E77286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77286">
        <w:rPr>
          <w:rFonts w:ascii="Arial" w:hAnsi="Arial" w:cs="Arial"/>
          <w:spacing w:val="-3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inclusive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quanto</w:t>
      </w:r>
      <w:r w:rsidRPr="00E77286">
        <w:rPr>
          <w:rFonts w:ascii="Arial" w:hAnsi="Arial" w:cs="Arial"/>
          <w:spacing w:val="-4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ao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descarregamento se necessário.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</w:t>
      </w:r>
      <w:r w:rsidRPr="00E77286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77286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77286">
        <w:rPr>
          <w:rFonts w:ascii="Arial" w:hAnsi="Arial" w:cs="Arial"/>
          <w:bCs/>
          <w:sz w:val="20"/>
          <w:szCs w:val="20"/>
        </w:rPr>
        <w:t>constitui-se em falta grave</w:t>
      </w:r>
      <w:r w:rsidRPr="00E77286">
        <w:rPr>
          <w:rFonts w:ascii="Arial" w:hAnsi="Arial" w:cs="Arial"/>
          <w:sz w:val="20"/>
          <w:szCs w:val="20"/>
        </w:rPr>
        <w:t xml:space="preserve">, sujeitando a </w:t>
      </w:r>
      <w:r w:rsidRPr="00E77286">
        <w:rPr>
          <w:rFonts w:ascii="Arial" w:hAnsi="Arial" w:cs="Arial"/>
          <w:b/>
          <w:sz w:val="20"/>
          <w:szCs w:val="20"/>
        </w:rPr>
        <w:t>CONTRATADA,</w:t>
      </w:r>
      <w:r w:rsidRPr="00E77286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77286">
        <w:rPr>
          <w:rFonts w:ascii="Arial" w:hAnsi="Arial" w:cs="Arial"/>
          <w:spacing w:val="-56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cento);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77286">
        <w:rPr>
          <w:rFonts w:ascii="Arial" w:hAnsi="Arial" w:cs="Arial"/>
          <w:spacing w:val="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cláusula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contrato/Ata Registro de Preços,</w:t>
      </w:r>
      <w:r w:rsidRPr="00E77286">
        <w:rPr>
          <w:rFonts w:ascii="Arial" w:hAnsi="Arial" w:cs="Arial"/>
          <w:spacing w:val="-2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exceto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prazo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de</w:t>
      </w:r>
      <w:r w:rsidRPr="00E77286">
        <w:rPr>
          <w:rFonts w:ascii="Arial" w:hAnsi="Arial" w:cs="Arial"/>
          <w:spacing w:val="-1"/>
          <w:sz w:val="20"/>
          <w:szCs w:val="20"/>
        </w:rPr>
        <w:t xml:space="preserve"> </w:t>
      </w:r>
      <w:r w:rsidRPr="00E77286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77286">
        <w:rPr>
          <w:rFonts w:ascii="Arial" w:hAnsi="Arial" w:cs="Arial"/>
          <w:sz w:val="20"/>
          <w:szCs w:val="20"/>
        </w:rPr>
        <w:t>c)</w:t>
      </w:r>
      <w:proofErr w:type="gramEnd"/>
      <w:r w:rsidRPr="00E77286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Conferir no ato da entrega, requisitos, marcas, especificações, cores, condições e outros dados que fizerem necessários;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Controlar o saldo;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77286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C64FB" w:rsidRPr="00E77286" w:rsidRDefault="00BC64FB" w:rsidP="00BC64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C64FB" w:rsidRDefault="00BC64FB" w:rsidP="00BC64F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77286">
        <w:rPr>
          <w:rFonts w:ascii="Arial" w:hAnsi="Arial" w:cs="Arial"/>
          <w:sz w:val="20"/>
          <w:szCs w:val="20"/>
        </w:rPr>
        <w:t>colusiva</w:t>
      </w:r>
      <w:proofErr w:type="spellEnd"/>
      <w:r w:rsidRPr="00E77286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77286">
        <w:rPr>
          <w:rFonts w:ascii="Arial" w:hAnsi="Arial" w:cs="Arial"/>
          <w:sz w:val="20"/>
          <w:szCs w:val="20"/>
        </w:rPr>
        <w:t>ii</w:t>
      </w:r>
      <w:proofErr w:type="gramEnd"/>
      <w:r w:rsidRPr="00E77286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77286">
        <w:rPr>
          <w:rFonts w:ascii="Arial" w:hAnsi="Arial" w:cs="Arial"/>
          <w:sz w:val="20"/>
          <w:szCs w:val="20"/>
        </w:rPr>
        <w:t>colusivas</w:t>
      </w:r>
      <w:proofErr w:type="spellEnd"/>
      <w:r w:rsidRPr="00E77286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C64FB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C64FB" w:rsidRPr="00E77286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Pr="00E77286" w:rsidRDefault="00BC64FB" w:rsidP="00BC64F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Ata poderá ser rescindida: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PRIMEIRA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E77286">
        <w:rPr>
          <w:rFonts w:ascii="Arial" w:hAnsi="Arial" w:cs="Arial"/>
          <w:b/>
          <w:sz w:val="20"/>
          <w:szCs w:val="20"/>
          <w:u w:val="single"/>
        </w:rPr>
        <w:t>SEGUNDA</w:t>
      </w: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77286">
        <w:rPr>
          <w:rFonts w:ascii="Arial" w:hAnsi="Arial" w:cs="Arial"/>
          <w:sz w:val="20"/>
          <w:szCs w:val="20"/>
          <w:u w:val="single"/>
        </w:rPr>
        <w:t> 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77286">
        <w:rPr>
          <w:rFonts w:ascii="Arial" w:hAnsi="Arial" w:cs="Arial"/>
          <w:b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C64FB" w:rsidRPr="00E77286" w:rsidRDefault="00BC64FB" w:rsidP="00BC64F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077/2022, e a proposta final e adjudicada da </w:t>
      </w:r>
      <w:r w:rsidRPr="00E77286">
        <w:rPr>
          <w:rFonts w:ascii="Arial" w:hAnsi="Arial" w:cs="Arial"/>
          <w:b/>
          <w:bCs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>.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77286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C64FB" w:rsidRPr="00E77286" w:rsidRDefault="00BC64FB" w:rsidP="00BC64F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A </w:t>
      </w:r>
      <w:r w:rsidRPr="00E77286">
        <w:rPr>
          <w:rFonts w:ascii="Arial" w:hAnsi="Arial" w:cs="Arial"/>
          <w:b/>
          <w:sz w:val="20"/>
          <w:szCs w:val="20"/>
        </w:rPr>
        <w:t>CONTRATADA</w:t>
      </w:r>
      <w:r w:rsidRPr="00E77286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286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64FB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77286">
        <w:rPr>
          <w:rFonts w:ascii="Arial" w:hAnsi="Arial" w:cs="Arial"/>
          <w:sz w:val="20"/>
          <w:szCs w:val="20"/>
        </w:rPr>
        <w:t>a presente</w:t>
      </w:r>
      <w:proofErr w:type="gramEnd"/>
      <w:r w:rsidRPr="00E77286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77286">
        <w:rPr>
          <w:rFonts w:ascii="Arial" w:hAnsi="Arial" w:cs="Arial"/>
          <w:b/>
          <w:bCs/>
          <w:sz w:val="20"/>
          <w:szCs w:val="20"/>
        </w:rPr>
        <w:t>CONTRATANTE</w:t>
      </w:r>
      <w:r w:rsidRPr="00E77286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 Ribeirão do Pinhal, 21 de setembro de 2022.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BC64FB" w:rsidRPr="00E77286" w:rsidTr="002B174A">
        <w:tc>
          <w:tcPr>
            <w:tcW w:w="4685" w:type="dxa"/>
          </w:tcPr>
          <w:p w:rsidR="00BC64FB" w:rsidRPr="00E77286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BC64FB" w:rsidRPr="00E77286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BC64FB" w:rsidRPr="00E77286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BC64FB" w:rsidRPr="00BC64FB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64FB">
              <w:rPr>
                <w:rFonts w:ascii="Arial" w:hAnsi="Arial" w:cs="Arial"/>
                <w:sz w:val="20"/>
                <w:szCs w:val="20"/>
              </w:rPr>
              <w:t xml:space="preserve">TONI MATHIAS PEREIRA </w:t>
            </w:r>
          </w:p>
          <w:p w:rsidR="00BC64FB" w:rsidRPr="001F7F92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7F9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107.091.969-11</w:t>
            </w:r>
          </w:p>
          <w:p w:rsidR="00BC64FB" w:rsidRPr="00E77286" w:rsidRDefault="00BC64FB" w:rsidP="002B174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TESTEMUNHAS:</w:t>
      </w:r>
    </w:p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C64FB" w:rsidRPr="00E77286" w:rsidTr="002B174A">
        <w:tc>
          <w:tcPr>
            <w:tcW w:w="4606" w:type="dxa"/>
          </w:tcPr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77286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64FB" w:rsidRPr="00E77286" w:rsidTr="002B174A">
        <w:tc>
          <w:tcPr>
            <w:tcW w:w="4606" w:type="dxa"/>
          </w:tcPr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C64FB" w:rsidRPr="00E77286" w:rsidRDefault="00BC64FB" w:rsidP="002B174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 xml:space="preserve">RAFAEL SANTANA FRIZON </w:t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  <w:r w:rsidRPr="00E77286">
        <w:rPr>
          <w:rFonts w:ascii="Arial" w:hAnsi="Arial" w:cs="Arial"/>
          <w:sz w:val="20"/>
          <w:szCs w:val="20"/>
        </w:rPr>
        <w:tab/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ADVOGADO.</w:t>
      </w:r>
      <w:r w:rsidRPr="00E77286">
        <w:rPr>
          <w:rFonts w:ascii="Arial" w:hAnsi="Arial" w:cs="Arial"/>
          <w:sz w:val="20"/>
          <w:szCs w:val="20"/>
        </w:rPr>
        <w:tab/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77286">
        <w:rPr>
          <w:rFonts w:ascii="Arial" w:hAnsi="Arial" w:cs="Arial"/>
          <w:b/>
          <w:sz w:val="20"/>
          <w:szCs w:val="20"/>
        </w:rPr>
        <w:t>FISCALDO CONTRATO:</w:t>
      </w:r>
    </w:p>
    <w:p w:rsidR="00BC64FB" w:rsidRPr="00E77286" w:rsidRDefault="00BC64FB" w:rsidP="00BC64F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4FB" w:rsidRPr="00E77286" w:rsidRDefault="00BC64FB" w:rsidP="00BC64FB">
      <w:pPr>
        <w:rPr>
          <w:rFonts w:ascii="Arial" w:hAnsi="Arial" w:cs="Arial"/>
          <w:sz w:val="20"/>
          <w:szCs w:val="20"/>
        </w:rPr>
      </w:pPr>
    </w:p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LÚCIA HELENA NOGARI MOREIRA</w:t>
      </w:r>
    </w:p>
    <w:p w:rsidR="00BC64FB" w:rsidRPr="00E77286" w:rsidRDefault="00BC64FB" w:rsidP="00BC64FB">
      <w:pPr>
        <w:pStyle w:val="SemEspaamento"/>
        <w:rPr>
          <w:rFonts w:ascii="Arial" w:hAnsi="Arial" w:cs="Arial"/>
          <w:sz w:val="20"/>
          <w:szCs w:val="20"/>
        </w:rPr>
      </w:pPr>
      <w:r w:rsidRPr="00E77286">
        <w:rPr>
          <w:rFonts w:ascii="Arial" w:hAnsi="Arial" w:cs="Arial"/>
          <w:sz w:val="20"/>
          <w:szCs w:val="20"/>
        </w:rPr>
        <w:t>SECRETÁRIA DE EDUCAÇÃO</w:t>
      </w:r>
    </w:p>
    <w:sectPr w:rsidR="00BC64FB" w:rsidRPr="00E77286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B1" w:rsidRDefault="000145B1" w:rsidP="000145B1">
      <w:pPr>
        <w:pStyle w:val="SemEspaamento"/>
      </w:pPr>
      <w:r>
        <w:separator/>
      </w:r>
    </w:p>
  </w:endnote>
  <w:endnote w:type="continuationSeparator" w:id="1">
    <w:p w:rsidR="000145B1" w:rsidRDefault="000145B1" w:rsidP="000145B1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C26833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BC64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BC64F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B1" w:rsidRDefault="000145B1" w:rsidP="000145B1">
      <w:pPr>
        <w:pStyle w:val="SemEspaamento"/>
      </w:pPr>
      <w:r>
        <w:separator/>
      </w:r>
    </w:p>
  </w:footnote>
  <w:footnote w:type="continuationSeparator" w:id="1">
    <w:p w:rsidR="000145B1" w:rsidRDefault="000145B1" w:rsidP="000145B1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BC64F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BC64F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2683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64FB"/>
    <w:rsid w:val="000145B1"/>
    <w:rsid w:val="00BC64FB"/>
    <w:rsid w:val="00C2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C6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C64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C64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C64F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C64F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C6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C64F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C64FB"/>
    <w:rPr>
      <w:b/>
      <w:bCs/>
    </w:rPr>
  </w:style>
  <w:style w:type="paragraph" w:styleId="Ttulo">
    <w:name w:val="Title"/>
    <w:basedOn w:val="Normal"/>
    <w:link w:val="TtuloChar"/>
    <w:qFormat/>
    <w:rsid w:val="00BC64F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C64F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C6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a.toni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2478</Words>
  <Characters>13383</Characters>
  <Application>Microsoft Office Word</Application>
  <DocSecurity>0</DocSecurity>
  <Lines>111</Lines>
  <Paragraphs>31</Paragraphs>
  <ScaleCrop>false</ScaleCrop>
  <Company/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2022-09-23T13:48:00Z</dcterms:created>
  <dcterms:modified xsi:type="dcterms:W3CDTF">2022-09-23T13:58:00Z</dcterms:modified>
</cp:coreProperties>
</file>