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C7983" w:rsidRPr="008C7983" w:rsidTr="00A210E2">
        <w:trPr>
          <w:trHeight w:val="3018"/>
        </w:trPr>
        <w:tc>
          <w:tcPr>
            <w:tcW w:w="6487" w:type="dxa"/>
            <w:shd w:val="clear" w:color="auto" w:fill="auto"/>
          </w:tcPr>
          <w:p w:rsidR="008C7983" w:rsidRPr="008C7983" w:rsidRDefault="008C7983" w:rsidP="008C79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98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C7983" w:rsidRPr="008C7983" w:rsidRDefault="008C7983" w:rsidP="008C798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983">
              <w:rPr>
                <w:rFonts w:asciiTheme="minorHAnsi" w:hAnsiTheme="minorHAnsi" w:cstheme="minorHAnsi"/>
                <w:sz w:val="18"/>
                <w:szCs w:val="18"/>
              </w:rPr>
              <w:t>AVISO DE SESSÃO PÚBLICA PARA SORTEIO DE LEILOEIRO OFICIAL PROCESSO - CHAMADA PÚBLICA N° 003/2022.  A Comissão de Licitação do Município de Ribeirão do Pinhal – Paraná, torna público que realizará no dia 08/12/2022, às 11h00min, na sala do Departamento de Compras e Licitações situado na Rua Paraná, 983, centro, na cidade de Ribeirão do Pinhal – Paraná, nas condições estabelecidas no Edital da Chamada Pública 003/2022 (item 8.2), sessão pública para sorteio, dentre os dois leiloeiros credenciados, para a realização de Leilão para a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mesmo. Ficam convidados a participar da referida sessão de sorteio os senhores LUIZ EGODIO CRUZ MEDEIROS – REGISTRO JUCEPAR N.º 13/249L CPF 036.505.829-70 e MARILAINE BORGES DE PAULA – REGISTRO JUCEPAR N.º 356 CPF 122.197.428-90. Ribeirão do Pinhal, 06 de dezembro de 2022. ADRIANA CRISTINA DE MATOS - COMISSÃO PERMANENTE DE LICITAÇÕES.</w:t>
            </w:r>
          </w:p>
        </w:tc>
      </w:tr>
    </w:tbl>
    <w:p w:rsidR="008C7983" w:rsidRPr="008C7983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Pr="00D37C27" w:rsidRDefault="008C7983" w:rsidP="008C79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8C7983" w:rsidRDefault="008C7983" w:rsidP="008C7983"/>
    <w:p w:rsidR="00000000" w:rsidRDefault="008C7983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C798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C79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</w:t>
    </w:r>
    <w:r w:rsidRPr="008B5900">
      <w:rPr>
        <w:rFonts w:ascii="Tahoma" w:hAnsi="Tahoma" w:cs="Tahoma"/>
        <w:sz w:val="20"/>
        <w:szCs w:val="20"/>
      </w:rPr>
      <w:t>Fax: (43) 35518313.</w:t>
    </w:r>
  </w:p>
  <w:p w:rsidR="00C07777" w:rsidRPr="008B5900" w:rsidRDefault="008C798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C79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C79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C798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C7983"/>
    <w:rsid w:val="008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9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798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C79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C79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C79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98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C7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2022-12-06T15:53:00Z</dcterms:created>
  <dcterms:modified xsi:type="dcterms:W3CDTF">2022-12-06T15:55:00Z</dcterms:modified>
</cp:coreProperties>
</file>