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212D9B" w:rsidRPr="00D37C27" w:rsidTr="000D3F07">
        <w:trPr>
          <w:trHeight w:val="3018"/>
        </w:trPr>
        <w:tc>
          <w:tcPr>
            <w:tcW w:w="6487" w:type="dxa"/>
            <w:shd w:val="clear" w:color="auto" w:fill="auto"/>
          </w:tcPr>
          <w:p w:rsidR="00212D9B" w:rsidRPr="00C342E4" w:rsidRDefault="00212D9B" w:rsidP="000D3F0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12D9B" w:rsidRPr="00B811A4" w:rsidRDefault="00212D9B" w:rsidP="00212D9B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212D9B">
              <w:rPr>
                <w:rFonts w:ascii="Arial" w:hAnsi="Arial" w:cs="Arial"/>
                <w:sz w:val="16"/>
                <w:szCs w:val="16"/>
              </w:rPr>
              <w:t>AVISO DE LICITAÇÃO - PREGÃO ELETRÔNICO SRP Nº. 003/2023. RESERVA DE COTA DE 25% PARA MEI/ME/EPP (LC 147/2014). 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212D9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12D9B">
              <w:rPr>
                <w:rFonts w:ascii="Arial" w:hAnsi="Arial" w:cs="Arial"/>
                <w:sz w:val="16"/>
                <w:szCs w:val="16"/>
              </w:rPr>
              <w:t>aquisição de gêneros alimentícios para a Secretaria de Educação, Secretaria de Saúde, Secretaria de Assistência Social, Secretaria de Esportes, Administração e Departamento de Cultura e de acordo com as condições, quantidades e exigências estabelecidas neste edital e seus anexos. A realização do Pregão Eletrônico será no dia 30/01/2023 com recebimento</w:t>
            </w:r>
            <w:r w:rsidRPr="00212D9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212D9B">
              <w:rPr>
                <w:rFonts w:ascii="Arial" w:hAnsi="Arial" w:cs="Arial"/>
                <w:sz w:val="16"/>
                <w:szCs w:val="16"/>
              </w:rPr>
              <w:t>das</w:t>
            </w:r>
            <w:r w:rsidRPr="00212D9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12D9B">
              <w:rPr>
                <w:rFonts w:ascii="Arial" w:hAnsi="Arial" w:cs="Arial"/>
                <w:sz w:val="16"/>
                <w:szCs w:val="16"/>
              </w:rPr>
              <w:t>propostas</w:t>
            </w:r>
            <w:r w:rsidRPr="00212D9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212D9B">
              <w:rPr>
                <w:rFonts w:ascii="Arial" w:hAnsi="Arial" w:cs="Arial"/>
                <w:sz w:val="16"/>
                <w:szCs w:val="16"/>
              </w:rPr>
              <w:t>até</w:t>
            </w:r>
            <w:r w:rsidRPr="00212D9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12D9B">
              <w:rPr>
                <w:rFonts w:ascii="Arial" w:hAnsi="Arial" w:cs="Arial"/>
                <w:sz w:val="16"/>
                <w:szCs w:val="16"/>
              </w:rPr>
              <w:t>as</w:t>
            </w:r>
            <w:r w:rsidRPr="00212D9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212D9B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212D9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2D9B">
              <w:rPr>
                <w:rFonts w:ascii="Arial" w:hAnsi="Arial" w:cs="Arial"/>
                <w:sz w:val="16"/>
                <w:szCs w:val="16"/>
              </w:rPr>
              <w:t>da</w:t>
            </w:r>
            <w:r w:rsidRPr="00212D9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12D9B">
              <w:rPr>
                <w:rFonts w:ascii="Arial" w:hAnsi="Arial" w:cs="Arial"/>
                <w:sz w:val="16"/>
                <w:szCs w:val="16"/>
              </w:rPr>
              <w:t>sessão</w:t>
            </w:r>
            <w:r w:rsidRPr="00212D9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2D9B">
              <w:rPr>
                <w:rFonts w:ascii="Arial" w:hAnsi="Arial" w:cs="Arial"/>
                <w:sz w:val="16"/>
                <w:szCs w:val="16"/>
              </w:rPr>
              <w:t>de</w:t>
            </w:r>
            <w:r w:rsidRPr="00212D9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12D9B">
              <w:rPr>
                <w:rFonts w:ascii="Arial" w:hAnsi="Arial" w:cs="Arial"/>
                <w:sz w:val="16"/>
                <w:szCs w:val="16"/>
              </w:rPr>
              <w:t>disputa</w:t>
            </w:r>
            <w:r w:rsidRPr="00212D9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212D9B">
              <w:rPr>
                <w:rFonts w:ascii="Arial" w:hAnsi="Arial" w:cs="Arial"/>
                <w:sz w:val="16"/>
                <w:szCs w:val="16"/>
              </w:rPr>
              <w:t>de</w:t>
            </w:r>
            <w:r w:rsidRPr="00212D9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212D9B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R$ 402.599,97 (quatrocentos e dois mil quinhentos e noventa e nove reais e noventa e sete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2D9B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212D9B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212D9B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5" w:history="1">
              <w:r w:rsidRPr="00212D9B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212D9B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6" w:history="1">
              <w:r w:rsidRPr="00212D9B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212D9B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10 de janeiro de 2023. </w:t>
            </w:r>
            <w:proofErr w:type="spellStart"/>
            <w:r w:rsidRPr="00212D9B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212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2D9B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212D9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2D9B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212D9B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  <w:r>
              <w:t xml:space="preserve"> </w:t>
            </w:r>
          </w:p>
        </w:tc>
      </w:tr>
    </w:tbl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Pr="00D37C27" w:rsidRDefault="00212D9B" w:rsidP="00212D9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12D9B" w:rsidRDefault="00212D9B" w:rsidP="00212D9B"/>
    <w:p w:rsidR="00212D9B" w:rsidRDefault="00212D9B" w:rsidP="00212D9B"/>
    <w:p w:rsidR="00212D9B" w:rsidRDefault="00212D9B" w:rsidP="00212D9B"/>
    <w:p w:rsidR="00212D9B" w:rsidRDefault="00212D9B" w:rsidP="00212D9B"/>
    <w:p w:rsidR="00212D9B" w:rsidRDefault="00212D9B" w:rsidP="00212D9B"/>
    <w:p w:rsidR="00000000" w:rsidRDefault="00212D9B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12D9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12D9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212D9B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12D9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212D9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12D9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12D9B"/>
    <w:rsid w:val="0021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2D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12D9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12D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12D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212D9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1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2D9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12D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2023-01-13T13:16:00Z</dcterms:created>
  <dcterms:modified xsi:type="dcterms:W3CDTF">2023-01-13T13:19:00Z</dcterms:modified>
</cp:coreProperties>
</file>