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D10CE1" w:rsidRPr="00D37C27" w:rsidTr="002132F0">
        <w:trPr>
          <w:trHeight w:val="3018"/>
        </w:trPr>
        <w:tc>
          <w:tcPr>
            <w:tcW w:w="6487" w:type="dxa"/>
            <w:shd w:val="clear" w:color="auto" w:fill="auto"/>
          </w:tcPr>
          <w:p w:rsidR="00D10CE1" w:rsidRPr="00C342E4" w:rsidRDefault="00D10CE1" w:rsidP="002132F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10CE1" w:rsidRPr="00D10CE1" w:rsidRDefault="00D10CE1" w:rsidP="00D10CE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SRP Nº. 00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/2023. RESERVA DE COTA DE 25% PARA MEI/ME/EPP (LC 147/2014). Encontra-se aberto na PREFEITURA MUNICIPAL DE RIBEIRÃO DO PINHAL – ESTADO DO PARANÁ, processo licitatório na modalidade Pregão Eletrônico, do tipo menor preço global por item, cujo objeto é o registro de preços para possível aquisição de equipamentos de informática, para a Secretaria de Educação, Secretaria de Agricultura e Meio Ambiente, Secretaria de Esportes, Secretaria de Obras e Administração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 xml:space="preserve">A realização do Pregão Eletrônico será no dia </w:t>
            </w:r>
            <w:r w:rsidRPr="00D10CE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06/02/2023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com recebimento</w:t>
            </w:r>
            <w:r w:rsidRPr="00D10CE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D10CE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D10CE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D10CE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D10CE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D10CE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D10CE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D10CE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10CE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D10CE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10CE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</w:t>
            </w:r>
            <w:r w:rsidRPr="00D10CE1">
              <w:rPr>
                <w:rFonts w:asciiTheme="minorHAnsi" w:hAnsiTheme="minorHAnsi" w:cstheme="minorHAnsi"/>
                <w:b/>
                <w:sz w:val="18"/>
                <w:szCs w:val="18"/>
              </w:rPr>
              <w:t>R$ 137.230,00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 xml:space="preserve"> (cento e trinta e sete mil duzentos e trinta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D10CE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D10CE1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D10CE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D10CE1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D10CE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D10CE1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</w:p>
          <w:p w:rsidR="00D10CE1" w:rsidRPr="00B811A4" w:rsidRDefault="00D10CE1" w:rsidP="00D10CE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10CE1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20 de janeiro de 2023. </w:t>
            </w:r>
            <w:proofErr w:type="spellStart"/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D10C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D10C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10CE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D10CE1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Pr="00D37C27" w:rsidRDefault="00D10CE1" w:rsidP="00D10C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0CE1" w:rsidRDefault="00D10CE1" w:rsidP="00D10CE1"/>
    <w:p w:rsidR="00D10CE1" w:rsidRDefault="00D10CE1" w:rsidP="00D10CE1"/>
    <w:p w:rsidR="00D10CE1" w:rsidRDefault="00D10CE1" w:rsidP="00D10CE1"/>
    <w:p w:rsidR="00D10CE1" w:rsidRDefault="00D10CE1" w:rsidP="00D10CE1"/>
    <w:p w:rsidR="00D10CE1" w:rsidRDefault="00D10CE1" w:rsidP="00D10CE1"/>
    <w:p w:rsidR="00D10CE1" w:rsidRDefault="00D10CE1" w:rsidP="00D10CE1"/>
    <w:p w:rsidR="00D10CE1" w:rsidRDefault="00D10CE1" w:rsidP="00D10CE1"/>
    <w:p w:rsidR="00D10CE1" w:rsidRDefault="00D10CE1" w:rsidP="00D10CE1"/>
    <w:p w:rsidR="00D10CE1" w:rsidRDefault="00D10CE1" w:rsidP="00D10CE1"/>
    <w:p w:rsidR="005F2AD9" w:rsidRDefault="005F2AD9"/>
    <w:sectPr w:rsidR="005F2AD9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D10CE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10CE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D10CE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D10CE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2390314" wp14:editId="5037DFB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10CE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10CE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EB"/>
    <w:rsid w:val="005F2AD9"/>
    <w:rsid w:val="008D72EB"/>
    <w:rsid w:val="00D1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10C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10C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10C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10C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10CE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1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0CE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10C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10C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10C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10C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10CE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1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0CE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2023-01-24T18:01:00Z</dcterms:created>
  <dcterms:modified xsi:type="dcterms:W3CDTF">2023-01-24T18:02:00Z</dcterms:modified>
</cp:coreProperties>
</file>